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9C" w:rsidRPr="002F0303" w:rsidRDefault="008A2D9C" w:rsidP="008A2D9C">
      <w:pPr>
        <w:jc w:val="center"/>
        <w:rPr>
          <w:b/>
          <w:sz w:val="30"/>
          <w:szCs w:val="30"/>
        </w:rPr>
      </w:pPr>
      <w:r w:rsidRPr="002F0303">
        <w:rPr>
          <w:b/>
          <w:sz w:val="30"/>
          <w:szCs w:val="30"/>
        </w:rPr>
        <w:t>CHECKLIST FOR SPC ACQUISITION-DISPOSITION-ACTION</w:t>
      </w:r>
      <w:r>
        <w:rPr>
          <w:b/>
          <w:sz w:val="30"/>
          <w:szCs w:val="30"/>
        </w:rPr>
        <w:t>S</w:t>
      </w:r>
    </w:p>
    <w:p w:rsidR="008A2D9C" w:rsidRDefault="008A2D9C" w:rsidP="008A2D9C">
      <w:pPr>
        <w:jc w:val="center"/>
        <w:rPr>
          <w:sz w:val="22"/>
          <w:szCs w:val="22"/>
        </w:rPr>
      </w:pPr>
    </w:p>
    <w:p w:rsidR="008A2D9C" w:rsidRPr="008A2D9C" w:rsidRDefault="008A2D9C" w:rsidP="008A2D9C">
      <w:pPr>
        <w:jc w:val="center"/>
        <w:rPr>
          <w:sz w:val="20"/>
          <w:szCs w:val="20"/>
        </w:rPr>
      </w:pPr>
      <w:r w:rsidRPr="008A2D9C">
        <w:rPr>
          <w:sz w:val="20"/>
          <w:szCs w:val="20"/>
        </w:rPr>
        <w:t xml:space="preserve">[Check type of transaction in </w:t>
      </w:r>
      <w:r w:rsidRPr="008A2D9C">
        <w:rPr>
          <w:color w:val="FF0000"/>
          <w:sz w:val="20"/>
          <w:szCs w:val="20"/>
        </w:rPr>
        <w:t>Red Font</w:t>
      </w:r>
      <w:r w:rsidRPr="008A2D9C">
        <w:rPr>
          <w:sz w:val="20"/>
          <w:szCs w:val="20"/>
        </w:rPr>
        <w:t xml:space="preserve">, and check in </w:t>
      </w:r>
      <w:r w:rsidRPr="008A2D9C">
        <w:rPr>
          <w:b/>
          <w:sz w:val="20"/>
          <w:szCs w:val="20"/>
        </w:rPr>
        <w:t>black</w:t>
      </w:r>
      <w:r w:rsidRPr="008A2D9C">
        <w:rPr>
          <w:sz w:val="20"/>
          <w:szCs w:val="20"/>
        </w:rPr>
        <w:t xml:space="preserve"> the required exhibits enclosed with each file]</w:t>
      </w:r>
    </w:p>
    <w:p w:rsidR="008A2D9C" w:rsidRPr="008A2D9C" w:rsidRDefault="008A2D9C" w:rsidP="008A2D9C">
      <w:pPr>
        <w:jc w:val="both"/>
        <w:rPr>
          <w:sz w:val="20"/>
          <w:szCs w:val="20"/>
        </w:rPr>
      </w:pPr>
    </w:p>
    <w:p w:rsidR="008A2D9C" w:rsidRPr="008A2D9C" w:rsidRDefault="008A2D9C" w:rsidP="008A2D9C">
      <w:pPr>
        <w:jc w:val="both"/>
        <w:rPr>
          <w:sz w:val="20"/>
          <w:szCs w:val="20"/>
        </w:rPr>
      </w:pPr>
      <w:r w:rsidRPr="008A2D9C">
        <w:rPr>
          <w:sz w:val="20"/>
          <w:szCs w:val="20"/>
        </w:rPr>
        <w:t>Fill out 1-page Checklist for this file’s Request, and staple on left inside of file.  Remainder of file on right includes:  Transmittal memo which explains the deal; and New File and SAAG Hire forms; and Exhibits behind tabs.</w:t>
      </w:r>
    </w:p>
    <w:p w:rsidR="008A2D9C" w:rsidRPr="008A2D9C" w:rsidRDefault="008A2D9C" w:rsidP="008A2D9C">
      <w:pPr>
        <w:jc w:val="both"/>
        <w:rPr>
          <w:sz w:val="20"/>
          <w:szCs w:val="20"/>
        </w:rPr>
      </w:pPr>
      <w:r w:rsidRPr="008A2D9C">
        <w:rPr>
          <w:sz w:val="20"/>
          <w:szCs w:val="20"/>
        </w:rPr>
        <w:t xml:space="preserve"> </w:t>
      </w:r>
    </w:p>
    <w:p w:rsidR="008A2D9C" w:rsidRPr="008A2D9C" w:rsidRDefault="008A2D9C" w:rsidP="008A2D9C">
      <w:pPr>
        <w:rPr>
          <w:sz w:val="20"/>
          <w:szCs w:val="20"/>
        </w:rPr>
      </w:pPr>
      <w:r w:rsidRPr="008A2D9C">
        <w:rPr>
          <w:sz w:val="20"/>
          <w:szCs w:val="20"/>
        </w:rPr>
        <w:t xml:space="preserve">Agency: </w:t>
      </w:r>
      <w:bookmarkStart w:id="0" w:name="Text1"/>
      <w:r w:rsidRPr="008A2D9C">
        <w:rPr>
          <w:sz w:val="20"/>
          <w:szCs w:val="20"/>
          <w:u w:val="single"/>
        </w:rPr>
        <w:fldChar w:fldCharType="begin">
          <w:ffData>
            <w:name w:val="Text1"/>
            <w:enabled/>
            <w:calcOnExit/>
            <w:textInput>
              <w:default w:val="_________________________"/>
            </w:textInput>
          </w:ffData>
        </w:fldChar>
      </w:r>
      <w:r w:rsidRPr="008A2D9C">
        <w:rPr>
          <w:sz w:val="20"/>
          <w:szCs w:val="20"/>
          <w:u w:val="single"/>
        </w:rPr>
        <w:instrText xml:space="preserve"> FORMTEXT </w:instrText>
      </w:r>
      <w:r w:rsidRPr="008A2D9C">
        <w:rPr>
          <w:sz w:val="20"/>
          <w:szCs w:val="20"/>
          <w:u w:val="single"/>
        </w:rPr>
      </w:r>
      <w:r w:rsidRPr="008A2D9C">
        <w:rPr>
          <w:sz w:val="20"/>
          <w:szCs w:val="20"/>
          <w:u w:val="single"/>
        </w:rPr>
        <w:fldChar w:fldCharType="separate"/>
      </w:r>
      <w:r w:rsidRPr="008A2D9C">
        <w:rPr>
          <w:noProof/>
          <w:sz w:val="20"/>
          <w:szCs w:val="20"/>
          <w:u w:val="single"/>
        </w:rPr>
        <w:t>_________________________</w:t>
      </w:r>
      <w:r w:rsidRPr="008A2D9C">
        <w:rPr>
          <w:sz w:val="20"/>
          <w:szCs w:val="20"/>
          <w:u w:val="single"/>
        </w:rPr>
        <w:fldChar w:fldCharType="end"/>
      </w:r>
      <w:bookmarkEnd w:id="0"/>
      <w:r w:rsidRPr="008A2D9C" w:rsidDel="0005226C">
        <w:rPr>
          <w:sz w:val="20"/>
          <w:szCs w:val="20"/>
        </w:rPr>
        <w:t xml:space="preserve"> </w:t>
      </w:r>
      <w:r w:rsidRPr="008A2D9C">
        <w:rPr>
          <w:sz w:val="20"/>
          <w:szCs w:val="20"/>
        </w:rPr>
        <w:t xml:space="preserve">Tract Name for Deed: </w:t>
      </w:r>
      <w:bookmarkStart w:id="1" w:name="Text3"/>
      <w:r w:rsidRPr="008A2D9C">
        <w:rPr>
          <w:sz w:val="20"/>
          <w:szCs w:val="20"/>
          <w:u w:val="single"/>
        </w:rPr>
        <w:fldChar w:fldCharType="begin">
          <w:ffData>
            <w:name w:val="Text3"/>
            <w:enabled/>
            <w:calcOnExit/>
            <w:textInput>
              <w:default w:val="_________________________"/>
            </w:textInput>
          </w:ffData>
        </w:fldChar>
      </w:r>
      <w:r w:rsidRPr="008A2D9C">
        <w:rPr>
          <w:sz w:val="20"/>
          <w:szCs w:val="20"/>
          <w:u w:val="single"/>
        </w:rPr>
        <w:instrText xml:space="preserve"> FORMTEXT </w:instrText>
      </w:r>
      <w:r w:rsidRPr="008A2D9C">
        <w:rPr>
          <w:sz w:val="20"/>
          <w:szCs w:val="20"/>
          <w:u w:val="single"/>
        </w:rPr>
      </w:r>
      <w:r w:rsidRPr="008A2D9C">
        <w:rPr>
          <w:sz w:val="20"/>
          <w:szCs w:val="20"/>
          <w:u w:val="single"/>
        </w:rPr>
        <w:fldChar w:fldCharType="separate"/>
      </w:r>
      <w:r w:rsidRPr="008A2D9C">
        <w:rPr>
          <w:noProof/>
          <w:sz w:val="20"/>
          <w:szCs w:val="20"/>
          <w:u w:val="single"/>
        </w:rPr>
        <w:t>_________________________</w:t>
      </w:r>
      <w:r w:rsidRPr="008A2D9C">
        <w:rPr>
          <w:sz w:val="20"/>
          <w:szCs w:val="20"/>
          <w:u w:val="single"/>
        </w:rPr>
        <w:fldChar w:fldCharType="end"/>
      </w:r>
      <w:bookmarkEnd w:id="1"/>
    </w:p>
    <w:p w:rsidR="008A2D9C" w:rsidRPr="008A2D9C" w:rsidRDefault="008A2D9C" w:rsidP="008A2D9C">
      <w:pPr>
        <w:rPr>
          <w:sz w:val="20"/>
          <w:szCs w:val="20"/>
        </w:rPr>
      </w:pPr>
    </w:p>
    <w:p w:rsidR="008A2D9C" w:rsidRPr="008A2D9C" w:rsidRDefault="008A2D9C" w:rsidP="008A2D9C">
      <w:pPr>
        <w:spacing w:after="120"/>
        <w:rPr>
          <w:b/>
          <w:sz w:val="20"/>
          <w:szCs w:val="20"/>
          <w:u w:val="single"/>
        </w:rPr>
      </w:pPr>
      <w:r w:rsidRPr="008A2D9C">
        <w:rPr>
          <w:b/>
          <w:sz w:val="20"/>
          <w:szCs w:val="20"/>
          <w:u w:val="single"/>
        </w:rPr>
        <w:t xml:space="preserve">REQUIRED EXHIBITS FOR ALL TYPES OF REQUESTS TO SPC (Check Request Type and Exhibits in File) </w:t>
      </w:r>
    </w:p>
    <w:bookmarkStart w:id="2" w:name="Check1"/>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1"/>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2"/>
      <w:r w:rsidRPr="008A2D9C">
        <w:rPr>
          <w:color w:val="FF0000"/>
          <w:sz w:val="20"/>
          <w:szCs w:val="20"/>
        </w:rPr>
        <w:tab/>
        <w:t xml:space="preserve">Acquisition:  Purchase or Exchange (Exhibits A, B, C, D, E, F, G, </w:t>
      </w:r>
      <w:proofErr w:type="gramStart"/>
      <w:r w:rsidRPr="008A2D9C">
        <w:rPr>
          <w:color w:val="FF0000"/>
          <w:sz w:val="20"/>
          <w:szCs w:val="20"/>
        </w:rPr>
        <w:t>H</w:t>
      </w:r>
      <w:proofErr w:type="gramEnd"/>
      <w:r w:rsidRPr="008A2D9C">
        <w:rPr>
          <w:color w:val="FF0000"/>
          <w:sz w:val="20"/>
          <w:szCs w:val="20"/>
        </w:rPr>
        <w:t>).</w:t>
      </w:r>
    </w:p>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2"/>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r w:rsidRPr="008A2D9C">
        <w:rPr>
          <w:color w:val="FF0000"/>
          <w:sz w:val="20"/>
          <w:szCs w:val="20"/>
        </w:rPr>
        <w:tab/>
        <w:t xml:space="preserve">Acquisition:  For $10 (Exhibits A, B, C, D, E, F, G, </w:t>
      </w:r>
      <w:proofErr w:type="gramStart"/>
      <w:r w:rsidRPr="008A2D9C">
        <w:rPr>
          <w:color w:val="FF0000"/>
          <w:sz w:val="20"/>
          <w:szCs w:val="20"/>
        </w:rPr>
        <w:t>H</w:t>
      </w:r>
      <w:proofErr w:type="gramEnd"/>
      <w:r w:rsidRPr="008A2D9C">
        <w:rPr>
          <w:color w:val="FF0000"/>
          <w:sz w:val="20"/>
          <w:szCs w:val="20"/>
        </w:rPr>
        <w:t>).</w:t>
      </w:r>
    </w:p>
    <w:bookmarkStart w:id="3" w:name="Check3"/>
    <w:p w:rsidR="008A2D9C" w:rsidRPr="008A2D9C" w:rsidRDefault="008A2D9C" w:rsidP="008A2D9C">
      <w:pPr>
        <w:spacing w:after="120"/>
        <w:rPr>
          <w:color w:val="FF0000"/>
          <w:sz w:val="20"/>
          <w:szCs w:val="20"/>
        </w:rPr>
      </w:pPr>
      <w:r w:rsidRPr="008A2D9C">
        <w:rPr>
          <w:color w:val="FF0000"/>
          <w:sz w:val="20"/>
          <w:szCs w:val="20"/>
        </w:rPr>
        <w:fldChar w:fldCharType="begin">
          <w:ffData>
            <w:name w:val="Check3"/>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3"/>
      <w:r w:rsidRPr="008A2D9C">
        <w:rPr>
          <w:color w:val="FF0000"/>
          <w:sz w:val="20"/>
          <w:szCs w:val="20"/>
        </w:rPr>
        <w:tab/>
        <w:t xml:space="preserve">Acquisition:  Condemnation (Exhibits A, B, C, D, E, F, G, </w:t>
      </w:r>
      <w:proofErr w:type="gramStart"/>
      <w:r w:rsidRPr="008A2D9C">
        <w:rPr>
          <w:color w:val="FF0000"/>
          <w:sz w:val="20"/>
          <w:szCs w:val="20"/>
        </w:rPr>
        <w:t>H</w:t>
      </w:r>
      <w:proofErr w:type="gramEnd"/>
      <w:r w:rsidRPr="008A2D9C">
        <w:rPr>
          <w:color w:val="FF0000"/>
          <w:sz w:val="20"/>
          <w:szCs w:val="20"/>
        </w:rPr>
        <w:t>).</w:t>
      </w:r>
    </w:p>
    <w:bookmarkStart w:id="4" w:name="Check4"/>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4"/>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4"/>
      <w:r w:rsidRPr="008A2D9C">
        <w:rPr>
          <w:color w:val="FF0000"/>
          <w:sz w:val="20"/>
          <w:szCs w:val="20"/>
        </w:rPr>
        <w:tab/>
        <w:t xml:space="preserve">Acquisition:  Land Ground Lease to the State (not office leases) (Exhibits A, D, E, </w:t>
      </w:r>
      <w:proofErr w:type="gramStart"/>
      <w:r w:rsidRPr="008A2D9C">
        <w:rPr>
          <w:color w:val="FF0000"/>
          <w:sz w:val="20"/>
          <w:szCs w:val="20"/>
        </w:rPr>
        <w:t>H</w:t>
      </w:r>
      <w:proofErr w:type="gramEnd"/>
      <w:r w:rsidRPr="008A2D9C">
        <w:rPr>
          <w:color w:val="FF0000"/>
          <w:sz w:val="20"/>
          <w:szCs w:val="20"/>
        </w:rPr>
        <w:t>)</w:t>
      </w:r>
    </w:p>
    <w:bookmarkStart w:id="5" w:name="Check5"/>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5"/>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5"/>
      <w:r w:rsidRPr="008A2D9C">
        <w:rPr>
          <w:color w:val="FF0000"/>
          <w:sz w:val="20"/>
          <w:szCs w:val="20"/>
        </w:rPr>
        <w:tab/>
        <w:t>Acquisition:  Easement to State (Exhibits A, B, D, H) Exhibit B appraisal not required if nominal consideration</w:t>
      </w:r>
    </w:p>
    <w:bookmarkStart w:id="6" w:name="Check6"/>
    <w:p w:rsidR="008A2D9C" w:rsidRPr="008A2D9C" w:rsidRDefault="008A2D9C" w:rsidP="008A2D9C">
      <w:pPr>
        <w:spacing w:after="120"/>
        <w:rPr>
          <w:color w:val="FF0000"/>
          <w:sz w:val="20"/>
          <w:szCs w:val="20"/>
        </w:rPr>
      </w:pPr>
      <w:r w:rsidRPr="008A2D9C">
        <w:rPr>
          <w:color w:val="FF0000"/>
          <w:sz w:val="20"/>
          <w:szCs w:val="20"/>
        </w:rPr>
        <w:fldChar w:fldCharType="begin">
          <w:ffData>
            <w:name w:val="Check6"/>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6"/>
      <w:r w:rsidRPr="008A2D9C">
        <w:rPr>
          <w:color w:val="FF0000"/>
          <w:sz w:val="20"/>
          <w:szCs w:val="20"/>
        </w:rPr>
        <w:tab/>
        <w:t xml:space="preserve">Disposition:  Sale or Consideration of $10 (Exhibits A, B, D, F, G, </w:t>
      </w:r>
      <w:proofErr w:type="gramStart"/>
      <w:r w:rsidRPr="008A2D9C">
        <w:rPr>
          <w:color w:val="FF0000"/>
          <w:sz w:val="20"/>
          <w:szCs w:val="20"/>
        </w:rPr>
        <w:t>H</w:t>
      </w:r>
      <w:proofErr w:type="gramEnd"/>
      <w:r w:rsidRPr="008A2D9C">
        <w:rPr>
          <w:color w:val="FF0000"/>
          <w:sz w:val="20"/>
          <w:szCs w:val="20"/>
        </w:rPr>
        <w:t>)</w:t>
      </w:r>
    </w:p>
    <w:bookmarkStart w:id="7" w:name="Check7"/>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7"/>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7"/>
      <w:r w:rsidRPr="008A2D9C">
        <w:rPr>
          <w:color w:val="FF0000"/>
          <w:sz w:val="20"/>
          <w:szCs w:val="20"/>
        </w:rPr>
        <w:tab/>
        <w:t>Disposition:  Exchange (Exhibits A, B, C, D, F, G, H)</w:t>
      </w:r>
    </w:p>
    <w:bookmarkStart w:id="8" w:name="Check8"/>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8"/>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8"/>
      <w:r w:rsidRPr="008A2D9C">
        <w:rPr>
          <w:color w:val="FF0000"/>
          <w:sz w:val="20"/>
          <w:szCs w:val="20"/>
        </w:rPr>
        <w:tab/>
        <w:t xml:space="preserve">Disposition:  Surplus of Real Property (when purchaser isn’t known) (Exhibits A, B, D, </w:t>
      </w:r>
      <w:proofErr w:type="gramStart"/>
      <w:r w:rsidRPr="008A2D9C">
        <w:rPr>
          <w:color w:val="FF0000"/>
          <w:sz w:val="20"/>
          <w:szCs w:val="20"/>
        </w:rPr>
        <w:t>G</w:t>
      </w:r>
      <w:proofErr w:type="gramEnd"/>
      <w:r w:rsidRPr="008A2D9C">
        <w:rPr>
          <w:color w:val="FF0000"/>
          <w:sz w:val="20"/>
          <w:szCs w:val="20"/>
        </w:rPr>
        <w:t>, H).  Appraisals (Exhibit B) are not required at time of surplus, but will be required to establish value prior to releasing an Invitation to Bid (ITB)</w:t>
      </w:r>
    </w:p>
    <w:bookmarkStart w:id="9" w:name="Check9"/>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9"/>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9"/>
      <w:r w:rsidRPr="008A2D9C">
        <w:rPr>
          <w:color w:val="FF0000"/>
          <w:sz w:val="20"/>
          <w:szCs w:val="20"/>
        </w:rPr>
        <w:tab/>
        <w:t xml:space="preserve">Disposition:  Grant of Revocable License Agreement for 3-year duration (RLA) (Exhibits A, C, D, </w:t>
      </w:r>
      <w:proofErr w:type="gramStart"/>
      <w:r w:rsidRPr="008A2D9C">
        <w:rPr>
          <w:color w:val="FF0000"/>
          <w:sz w:val="20"/>
          <w:szCs w:val="20"/>
        </w:rPr>
        <w:t>H</w:t>
      </w:r>
      <w:proofErr w:type="gramEnd"/>
      <w:r w:rsidRPr="008A2D9C">
        <w:rPr>
          <w:color w:val="FF0000"/>
          <w:sz w:val="20"/>
          <w:szCs w:val="20"/>
        </w:rPr>
        <w:t>)</w:t>
      </w:r>
    </w:p>
    <w:bookmarkStart w:id="10" w:name="Check10"/>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10"/>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10"/>
      <w:r w:rsidRPr="008A2D9C">
        <w:rPr>
          <w:color w:val="FF0000"/>
          <w:sz w:val="20"/>
          <w:szCs w:val="20"/>
        </w:rPr>
        <w:tab/>
        <w:t xml:space="preserve">Disposition:  Easement from State (A, B, C, D, </w:t>
      </w:r>
      <w:proofErr w:type="gramStart"/>
      <w:r w:rsidRPr="008A2D9C">
        <w:rPr>
          <w:color w:val="FF0000"/>
          <w:sz w:val="20"/>
          <w:szCs w:val="20"/>
        </w:rPr>
        <w:t>H</w:t>
      </w:r>
      <w:proofErr w:type="gramEnd"/>
      <w:r w:rsidRPr="008A2D9C">
        <w:rPr>
          <w:color w:val="FF0000"/>
          <w:sz w:val="20"/>
          <w:szCs w:val="20"/>
        </w:rPr>
        <w:t>) Exhibit B appraisal not required if Easement exclusively benefits State</w:t>
      </w:r>
    </w:p>
    <w:bookmarkStart w:id="11" w:name="Check11"/>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11"/>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11"/>
      <w:r w:rsidRPr="008A2D9C">
        <w:rPr>
          <w:color w:val="FF0000"/>
          <w:sz w:val="20"/>
          <w:szCs w:val="20"/>
        </w:rPr>
        <w:tab/>
        <w:t xml:space="preserve">Disposition:  Land Ground Leases from the State (not office leases) (Exhibits A, B, C, D, E, </w:t>
      </w:r>
      <w:proofErr w:type="gramStart"/>
      <w:r w:rsidRPr="008A2D9C">
        <w:rPr>
          <w:color w:val="FF0000"/>
          <w:sz w:val="20"/>
          <w:szCs w:val="20"/>
        </w:rPr>
        <w:t>H</w:t>
      </w:r>
      <w:proofErr w:type="gramEnd"/>
      <w:r w:rsidRPr="008A2D9C">
        <w:rPr>
          <w:color w:val="FF0000"/>
          <w:sz w:val="20"/>
          <w:szCs w:val="20"/>
        </w:rPr>
        <w:t>).</w:t>
      </w:r>
    </w:p>
    <w:bookmarkStart w:id="12" w:name="Check12"/>
    <w:p w:rsidR="008A2D9C" w:rsidRPr="008A2D9C" w:rsidRDefault="008A2D9C" w:rsidP="008A2D9C">
      <w:pPr>
        <w:spacing w:after="120"/>
        <w:ind w:left="720" w:hanging="720"/>
        <w:rPr>
          <w:color w:val="FF0000"/>
          <w:sz w:val="20"/>
          <w:szCs w:val="20"/>
        </w:rPr>
      </w:pPr>
      <w:r w:rsidRPr="008A2D9C">
        <w:rPr>
          <w:color w:val="FF0000"/>
          <w:sz w:val="20"/>
          <w:szCs w:val="20"/>
        </w:rPr>
        <w:fldChar w:fldCharType="begin">
          <w:ffData>
            <w:name w:val="Check12"/>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12"/>
      <w:r w:rsidRPr="008A2D9C">
        <w:rPr>
          <w:color w:val="FF0000"/>
          <w:sz w:val="20"/>
          <w:szCs w:val="20"/>
        </w:rPr>
        <w:tab/>
        <w:t>Disposition:  Quit Claim Deed to Revert property interest (Exhibit A; D, G, H *2 surveys)</w:t>
      </w:r>
    </w:p>
    <w:bookmarkStart w:id="13" w:name="Check13"/>
    <w:p w:rsidR="008A2D9C" w:rsidRPr="008A2D9C" w:rsidRDefault="008A2D9C" w:rsidP="008A2D9C">
      <w:pPr>
        <w:ind w:left="720" w:hanging="720"/>
        <w:rPr>
          <w:color w:val="FF0000"/>
          <w:sz w:val="20"/>
          <w:szCs w:val="20"/>
        </w:rPr>
      </w:pPr>
      <w:r w:rsidRPr="008A2D9C">
        <w:rPr>
          <w:color w:val="FF0000"/>
          <w:sz w:val="20"/>
          <w:szCs w:val="20"/>
        </w:rPr>
        <w:fldChar w:fldCharType="begin">
          <w:ffData>
            <w:name w:val="Check13"/>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13"/>
      <w:r w:rsidRPr="008A2D9C">
        <w:rPr>
          <w:color w:val="FF0000"/>
          <w:sz w:val="20"/>
          <w:szCs w:val="20"/>
        </w:rPr>
        <w:tab/>
        <w:t>Action:  Executive Order to Transfer custody between State agencies. (Exhibit A, H)</w:t>
      </w:r>
    </w:p>
    <w:p w:rsidR="008A2D9C" w:rsidRPr="008A2D9C" w:rsidRDefault="008A2D9C" w:rsidP="008A2D9C">
      <w:pPr>
        <w:spacing w:after="120"/>
        <w:ind w:left="720"/>
        <w:rPr>
          <w:color w:val="FF0000"/>
          <w:sz w:val="20"/>
          <w:szCs w:val="20"/>
        </w:rPr>
      </w:pPr>
      <w:r w:rsidRPr="008A2D9C">
        <w:rPr>
          <w:color w:val="FF0000"/>
          <w:sz w:val="20"/>
          <w:szCs w:val="20"/>
        </w:rPr>
        <w:t>*Requires 1 file from each agency: 1 Exhibit A for each agency; and *Exhibit H should be 1 copy of original survey, or new survey if only a portion of property is to be transferred</w:t>
      </w:r>
    </w:p>
    <w:bookmarkStart w:id="14" w:name="Check14"/>
    <w:p w:rsidR="008A2D9C" w:rsidRPr="008A2D9C" w:rsidRDefault="008A2D9C" w:rsidP="008A2D9C">
      <w:pPr>
        <w:ind w:left="720" w:hanging="720"/>
        <w:rPr>
          <w:color w:val="FF0000"/>
          <w:sz w:val="20"/>
          <w:szCs w:val="20"/>
        </w:rPr>
      </w:pPr>
      <w:r w:rsidRPr="008A2D9C">
        <w:rPr>
          <w:color w:val="FF0000"/>
          <w:sz w:val="20"/>
          <w:szCs w:val="20"/>
        </w:rPr>
        <w:fldChar w:fldCharType="begin">
          <w:ffData>
            <w:name w:val="Check14"/>
            <w:enabled/>
            <w:calcOnExit w:val="0"/>
            <w:checkBox>
              <w:sizeAuto/>
              <w:default w:val="0"/>
            </w:checkBox>
          </w:ffData>
        </w:fldChar>
      </w:r>
      <w:r w:rsidRPr="008A2D9C">
        <w:rPr>
          <w:color w:val="FF0000"/>
          <w:sz w:val="20"/>
          <w:szCs w:val="20"/>
        </w:rPr>
        <w:instrText xml:space="preserve"> FORMCHECKBOX </w:instrText>
      </w:r>
      <w:r w:rsidRPr="008A2D9C">
        <w:rPr>
          <w:color w:val="FF0000"/>
          <w:sz w:val="20"/>
          <w:szCs w:val="20"/>
        </w:rPr>
      </w:r>
      <w:r w:rsidRPr="008A2D9C">
        <w:rPr>
          <w:color w:val="FF0000"/>
          <w:sz w:val="20"/>
          <w:szCs w:val="20"/>
        </w:rPr>
        <w:fldChar w:fldCharType="end"/>
      </w:r>
      <w:bookmarkEnd w:id="14"/>
      <w:r w:rsidRPr="008A2D9C">
        <w:rPr>
          <w:color w:val="FF0000"/>
          <w:sz w:val="20"/>
          <w:szCs w:val="20"/>
        </w:rPr>
        <w:tab/>
        <w:t>Action:  Executive Order for Demolition of any building on State owned property.  (Exhibits A, D, H)</w:t>
      </w:r>
    </w:p>
    <w:p w:rsidR="008A2D9C" w:rsidRPr="008A2D9C" w:rsidRDefault="008A2D9C" w:rsidP="008A2D9C">
      <w:pPr>
        <w:spacing w:after="120"/>
        <w:ind w:left="720"/>
        <w:rPr>
          <w:color w:val="FF0000"/>
          <w:sz w:val="20"/>
          <w:szCs w:val="20"/>
        </w:rPr>
      </w:pPr>
      <w:r w:rsidRPr="008A2D9C">
        <w:rPr>
          <w:color w:val="FF0000"/>
          <w:sz w:val="20"/>
          <w:szCs w:val="20"/>
        </w:rPr>
        <w:t>*Requires 1 file: Exhibit A [Including draft Executive Order; Exhibit D Aerial and Campus Location map; and Exhibit H 1 copy of survey or drawing found acceptable by SPC]</w:t>
      </w:r>
    </w:p>
    <w:p w:rsidR="008A2D9C" w:rsidRPr="008A2D9C" w:rsidRDefault="008A2D9C" w:rsidP="008A2D9C">
      <w:pPr>
        <w:jc w:val="center"/>
        <w:rPr>
          <w:color w:val="FF0000"/>
          <w:sz w:val="20"/>
          <w:szCs w:val="20"/>
        </w:rPr>
      </w:pPr>
      <w:r w:rsidRPr="008A2D9C">
        <w:rPr>
          <w:color w:val="FF0000"/>
          <w:sz w:val="20"/>
          <w:szCs w:val="20"/>
        </w:rPr>
        <w:pict>
          <v:rect id="_x0000_i1025" style="width:540pt;height:3pt" o:hralign="center" o:hrstd="t" o:hrnoshade="t" o:hr="t" fillcolor="black [3213]" stroked="f"/>
        </w:pict>
      </w:r>
    </w:p>
    <w:p w:rsidR="008A2D9C" w:rsidRPr="008A2D9C" w:rsidRDefault="008A2D9C" w:rsidP="008A2D9C">
      <w:pPr>
        <w:tabs>
          <w:tab w:val="left" w:pos="360"/>
        </w:tabs>
        <w:spacing w:before="240" w:after="120"/>
        <w:ind w:left="720" w:hanging="720"/>
        <w:jc w:val="center"/>
        <w:rPr>
          <w:b/>
          <w:sz w:val="28"/>
          <w:szCs w:val="28"/>
        </w:rPr>
      </w:pPr>
      <w:r w:rsidRPr="008A2D9C">
        <w:rPr>
          <w:b/>
          <w:sz w:val="28"/>
          <w:szCs w:val="28"/>
        </w:rPr>
        <w:t>EXHIBITS IN FILE</w:t>
      </w:r>
    </w:p>
    <w:p w:rsidR="008A2D9C" w:rsidRPr="008A2D9C" w:rsidRDefault="008A2D9C" w:rsidP="008A2D9C">
      <w:pPr>
        <w:tabs>
          <w:tab w:val="left" w:pos="360"/>
        </w:tabs>
        <w:spacing w:after="60"/>
        <w:ind w:left="720" w:hanging="720"/>
        <w:jc w:val="both"/>
        <w:rPr>
          <w:sz w:val="20"/>
          <w:szCs w:val="20"/>
        </w:rPr>
      </w:pPr>
      <w:r w:rsidRPr="008A2D9C">
        <w:rPr>
          <w:sz w:val="20"/>
          <w:szCs w:val="20"/>
        </w:rPr>
        <w:fldChar w:fldCharType="begin">
          <w:ffData>
            <w:name w:val="Check15"/>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proofErr w:type="gramStart"/>
      <w:r w:rsidRPr="008A2D9C">
        <w:rPr>
          <w:caps/>
          <w:sz w:val="20"/>
          <w:szCs w:val="20"/>
        </w:rPr>
        <w:t>Exhibit A – AGENCY Resolution; EXISTING Deed, AND SURVEY.</w:t>
      </w:r>
      <w:proofErr w:type="gramEnd"/>
    </w:p>
    <w:p w:rsidR="008A2D9C" w:rsidRPr="008A2D9C" w:rsidRDefault="008A2D9C" w:rsidP="008A2D9C">
      <w:pPr>
        <w:tabs>
          <w:tab w:val="left" w:pos="360"/>
        </w:tabs>
        <w:spacing w:after="60"/>
        <w:ind w:left="360" w:hanging="360"/>
        <w:jc w:val="both"/>
        <w:rPr>
          <w:sz w:val="20"/>
          <w:szCs w:val="20"/>
        </w:rPr>
      </w:pPr>
      <w:r w:rsidRPr="008A2D9C">
        <w:rPr>
          <w:sz w:val="20"/>
          <w:szCs w:val="20"/>
        </w:rPr>
        <w:fldChar w:fldCharType="begin">
          <w:ffData>
            <w:name w:val="Check16"/>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B – 2 Appraisals (or FOR Donations, Letter of Value)</w:t>
      </w:r>
    </w:p>
    <w:p w:rsidR="008A2D9C" w:rsidRPr="008A2D9C" w:rsidRDefault="008A2D9C" w:rsidP="008A2D9C">
      <w:pPr>
        <w:tabs>
          <w:tab w:val="left" w:pos="360"/>
        </w:tabs>
        <w:spacing w:after="60"/>
        <w:ind w:left="720" w:hanging="720"/>
        <w:jc w:val="both"/>
        <w:rPr>
          <w:caps/>
          <w:sz w:val="20"/>
          <w:szCs w:val="20"/>
        </w:rPr>
      </w:pPr>
      <w:r w:rsidRPr="008A2D9C">
        <w:rPr>
          <w:sz w:val="20"/>
          <w:szCs w:val="20"/>
        </w:rPr>
        <w:fldChar w:fldCharType="begin">
          <w:ffData>
            <w:name w:val="Check17"/>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C – Options (OR LOCAL GOVERNMENT RESOLUTION)</w:t>
      </w:r>
    </w:p>
    <w:p w:rsidR="008A2D9C" w:rsidRPr="008A2D9C" w:rsidRDefault="008A2D9C" w:rsidP="008A2D9C">
      <w:pPr>
        <w:tabs>
          <w:tab w:val="left" w:pos="360"/>
        </w:tabs>
        <w:spacing w:after="60"/>
        <w:ind w:left="720" w:hanging="720"/>
        <w:jc w:val="both"/>
        <w:rPr>
          <w:sz w:val="20"/>
          <w:szCs w:val="20"/>
        </w:rPr>
      </w:pPr>
      <w:r w:rsidRPr="008A2D9C">
        <w:rPr>
          <w:sz w:val="20"/>
          <w:szCs w:val="20"/>
        </w:rPr>
        <w:fldChar w:fldCharType="begin">
          <w:ffData>
            <w:name w:val="Check18"/>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D – AERIAL Maps (COUNTY; AND SITE LOCATION)</w:t>
      </w:r>
    </w:p>
    <w:p w:rsidR="008A2D9C" w:rsidRPr="008A2D9C" w:rsidRDefault="008A2D9C" w:rsidP="008A2D9C">
      <w:pPr>
        <w:tabs>
          <w:tab w:val="left" w:pos="360"/>
        </w:tabs>
        <w:spacing w:after="60"/>
        <w:ind w:left="360" w:hanging="360"/>
        <w:jc w:val="both"/>
        <w:rPr>
          <w:caps/>
          <w:sz w:val="20"/>
          <w:szCs w:val="20"/>
        </w:rPr>
      </w:pPr>
      <w:r w:rsidRPr="008A2D9C">
        <w:rPr>
          <w:sz w:val="20"/>
          <w:szCs w:val="20"/>
        </w:rPr>
        <w:fldChar w:fldCharType="begin">
          <w:ffData>
            <w:name w:val="Check19"/>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E – (Acquisitions Only); 5 Year Costs if G. O. BondS; and 5-Year STRATEGIC Plan</w:t>
      </w:r>
    </w:p>
    <w:p w:rsidR="008A2D9C" w:rsidRPr="008A2D9C" w:rsidRDefault="008A2D9C" w:rsidP="008A2D9C">
      <w:pPr>
        <w:pStyle w:val="Bullet1"/>
        <w:numPr>
          <w:ilvl w:val="0"/>
          <w:numId w:val="0"/>
        </w:numPr>
        <w:tabs>
          <w:tab w:val="left" w:pos="360"/>
        </w:tabs>
        <w:spacing w:after="60"/>
        <w:ind w:left="360" w:hanging="360"/>
      </w:pPr>
      <w:r w:rsidRPr="008A2D9C">
        <w:fldChar w:fldCharType="begin">
          <w:ffData>
            <w:name w:val="Check20"/>
            <w:enabled/>
            <w:calcOnExit w:val="0"/>
            <w:checkBox>
              <w:sizeAuto/>
              <w:default w:val="0"/>
            </w:checkBox>
          </w:ffData>
        </w:fldChar>
      </w:r>
      <w:r w:rsidRPr="008A2D9C">
        <w:instrText xml:space="preserve"> FORMCHECKBOX </w:instrText>
      </w:r>
      <w:r w:rsidRPr="008A2D9C">
        <w:fldChar w:fldCharType="end"/>
      </w:r>
      <w:r w:rsidRPr="008A2D9C">
        <w:tab/>
      </w:r>
      <w:r w:rsidRPr="008A2D9C">
        <w:rPr>
          <w:caps/>
        </w:rPr>
        <w:t>Exhibit F – Phase I</w:t>
      </w:r>
    </w:p>
    <w:p w:rsidR="008A2D9C" w:rsidRPr="008A2D9C" w:rsidRDefault="008A2D9C" w:rsidP="008A2D9C">
      <w:pPr>
        <w:tabs>
          <w:tab w:val="left" w:pos="360"/>
        </w:tabs>
        <w:spacing w:after="60"/>
        <w:ind w:left="720" w:hanging="720"/>
        <w:jc w:val="both"/>
        <w:rPr>
          <w:sz w:val="20"/>
          <w:szCs w:val="20"/>
        </w:rPr>
      </w:pPr>
      <w:r w:rsidRPr="008A2D9C">
        <w:rPr>
          <w:sz w:val="20"/>
          <w:szCs w:val="20"/>
        </w:rPr>
        <w:fldChar w:fldCharType="begin">
          <w:ffData>
            <w:name w:val="Check21"/>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G – GEPA</w:t>
      </w:r>
      <w:r w:rsidRPr="008A2D9C">
        <w:rPr>
          <w:sz w:val="20"/>
          <w:szCs w:val="20"/>
        </w:rPr>
        <w:t xml:space="preserve"> (Georgia Environmental Policy Act) signed checklist</w:t>
      </w:r>
    </w:p>
    <w:p w:rsidR="008A2D9C" w:rsidRPr="008A2D9C" w:rsidRDefault="008A2D9C" w:rsidP="008A2D9C">
      <w:pPr>
        <w:tabs>
          <w:tab w:val="left" w:pos="360"/>
        </w:tabs>
        <w:spacing w:after="60"/>
        <w:ind w:left="720" w:hanging="720"/>
        <w:jc w:val="both"/>
        <w:rPr>
          <w:caps/>
          <w:sz w:val="20"/>
          <w:szCs w:val="20"/>
        </w:rPr>
      </w:pPr>
      <w:r w:rsidRPr="008A2D9C">
        <w:rPr>
          <w:sz w:val="20"/>
          <w:szCs w:val="20"/>
        </w:rPr>
        <w:fldChar w:fldCharType="begin">
          <w:ffData>
            <w:name w:val="Check22"/>
            <w:enabled/>
            <w:calcOnExit w:val="0"/>
            <w:checkBox>
              <w:sizeAuto/>
              <w:default w:val="0"/>
            </w:checkBox>
          </w:ffData>
        </w:fldChar>
      </w:r>
      <w:r w:rsidRPr="008A2D9C">
        <w:rPr>
          <w:sz w:val="20"/>
          <w:szCs w:val="20"/>
        </w:rPr>
        <w:instrText xml:space="preserve"> FORMCHECKBOX </w:instrText>
      </w:r>
      <w:r w:rsidRPr="008A2D9C">
        <w:rPr>
          <w:sz w:val="20"/>
          <w:szCs w:val="20"/>
        </w:rPr>
      </w:r>
      <w:r w:rsidRPr="008A2D9C">
        <w:rPr>
          <w:sz w:val="20"/>
          <w:szCs w:val="20"/>
        </w:rPr>
        <w:fldChar w:fldCharType="end"/>
      </w:r>
      <w:r w:rsidRPr="008A2D9C">
        <w:rPr>
          <w:sz w:val="20"/>
          <w:szCs w:val="20"/>
        </w:rPr>
        <w:tab/>
      </w:r>
      <w:r w:rsidRPr="008A2D9C">
        <w:rPr>
          <w:caps/>
          <w:sz w:val="20"/>
          <w:szCs w:val="20"/>
        </w:rPr>
        <w:t>Exhibit H – Survey AND LEGAL DESCRIPTION MEETING SPC Requirements</w:t>
      </w:r>
    </w:p>
    <w:p w:rsidR="008A2D9C" w:rsidRPr="008A2D9C" w:rsidRDefault="008A2D9C" w:rsidP="008A2D9C">
      <w:pPr>
        <w:pStyle w:val="Bullet1"/>
        <w:numPr>
          <w:ilvl w:val="0"/>
          <w:numId w:val="0"/>
        </w:numPr>
        <w:jc w:val="center"/>
        <w:rPr>
          <w:sz w:val="28"/>
          <w:szCs w:val="28"/>
        </w:rPr>
      </w:pPr>
      <w:r w:rsidRPr="008A2D9C">
        <w:rPr>
          <w:b/>
          <w:sz w:val="28"/>
          <w:szCs w:val="28"/>
        </w:rPr>
        <w:t>Explanation of Exhibits (Next Page)</w:t>
      </w:r>
      <w:r w:rsidRPr="008A2D9C">
        <w:rPr>
          <w:sz w:val="28"/>
          <w:szCs w:val="28"/>
        </w:rPr>
        <w:br w:type="page"/>
      </w:r>
    </w:p>
    <w:p w:rsidR="008A2D9C" w:rsidRPr="002F0303" w:rsidRDefault="008A2D9C" w:rsidP="008A2D9C">
      <w:pPr>
        <w:tabs>
          <w:tab w:val="left" w:pos="360"/>
        </w:tabs>
        <w:spacing w:after="240"/>
        <w:ind w:left="720" w:hanging="720"/>
        <w:jc w:val="center"/>
        <w:rPr>
          <w:b/>
          <w:sz w:val="28"/>
          <w:szCs w:val="28"/>
          <w:u w:val="double"/>
        </w:rPr>
      </w:pPr>
      <w:bookmarkStart w:id="15" w:name="Check15"/>
      <w:r w:rsidRPr="002F0303">
        <w:rPr>
          <w:b/>
          <w:sz w:val="28"/>
          <w:szCs w:val="28"/>
          <w:u w:val="double"/>
        </w:rPr>
        <w:lastRenderedPageBreak/>
        <w:t>EXHIBIT EXPLANATIONS</w:t>
      </w:r>
    </w:p>
    <w:p w:rsidR="008A2D9C" w:rsidRPr="006B7483" w:rsidRDefault="008A2D9C" w:rsidP="008A2D9C">
      <w:pPr>
        <w:tabs>
          <w:tab w:val="left" w:pos="360"/>
        </w:tabs>
        <w:ind w:left="720" w:hanging="720"/>
        <w:jc w:val="both"/>
        <w:rPr>
          <w:sz w:val="22"/>
          <w:szCs w:val="22"/>
        </w:rPr>
      </w:pPr>
      <w:r w:rsidRPr="006B7483">
        <w:rPr>
          <w:sz w:val="22"/>
          <w:szCs w:val="22"/>
        </w:rPr>
        <w:fldChar w:fldCharType="begin">
          <w:ffData>
            <w:name w:val="Check15"/>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15"/>
      <w:r w:rsidRPr="006B7483">
        <w:rPr>
          <w:sz w:val="22"/>
          <w:szCs w:val="22"/>
        </w:rPr>
        <w:tab/>
      </w:r>
      <w:proofErr w:type="gramStart"/>
      <w:r w:rsidRPr="002F0303">
        <w:rPr>
          <w:b/>
          <w:caps/>
          <w:sz w:val="22"/>
          <w:szCs w:val="22"/>
          <w:u w:val="single"/>
        </w:rPr>
        <w:t xml:space="preserve">Exhibit A – Resolution, </w:t>
      </w:r>
      <w:r>
        <w:rPr>
          <w:b/>
          <w:caps/>
          <w:sz w:val="22"/>
          <w:szCs w:val="22"/>
          <w:u w:val="single"/>
        </w:rPr>
        <w:t>EXISTING</w:t>
      </w:r>
      <w:r w:rsidRPr="002F0303">
        <w:rPr>
          <w:b/>
          <w:caps/>
          <w:sz w:val="22"/>
          <w:szCs w:val="22"/>
          <w:u w:val="single"/>
        </w:rPr>
        <w:t xml:space="preserve"> Deed</w:t>
      </w:r>
      <w:r>
        <w:rPr>
          <w:b/>
          <w:caps/>
          <w:sz w:val="22"/>
          <w:szCs w:val="22"/>
          <w:u w:val="single"/>
        </w:rPr>
        <w:t>, AND SURVEY.</w:t>
      </w:r>
      <w:proofErr w:type="gramEnd"/>
    </w:p>
    <w:p w:rsidR="008A2D9C" w:rsidRPr="006B7483" w:rsidRDefault="008A2D9C" w:rsidP="008A2D9C">
      <w:pPr>
        <w:pStyle w:val="Bullet1"/>
        <w:rPr>
          <w:sz w:val="22"/>
          <w:szCs w:val="22"/>
        </w:rPr>
      </w:pPr>
      <w:r w:rsidRPr="006B7483">
        <w:rPr>
          <w:sz w:val="22"/>
          <w:szCs w:val="22"/>
        </w:rPr>
        <w:t>Agency Resolution approving the proposed request, The resolution should</w:t>
      </w:r>
      <w:r>
        <w:rPr>
          <w:sz w:val="22"/>
          <w:szCs w:val="22"/>
        </w:rPr>
        <w:t xml:space="preserve"> include:</w:t>
      </w:r>
    </w:p>
    <w:p w:rsidR="008A2D9C" w:rsidRPr="006B7483" w:rsidRDefault="008A2D9C" w:rsidP="008A2D9C">
      <w:pPr>
        <w:pStyle w:val="Bullet2"/>
        <w:rPr>
          <w:sz w:val="22"/>
          <w:szCs w:val="22"/>
        </w:rPr>
      </w:pPr>
      <w:r w:rsidRPr="006B7483">
        <w:rPr>
          <w:sz w:val="22"/>
          <w:szCs w:val="22"/>
        </w:rPr>
        <w:t xml:space="preserve">how the request fits into the agency’s </w:t>
      </w:r>
      <w:r>
        <w:rPr>
          <w:sz w:val="22"/>
          <w:szCs w:val="22"/>
        </w:rPr>
        <w:t xml:space="preserve">5-year </w:t>
      </w:r>
      <w:r w:rsidRPr="006B7483">
        <w:rPr>
          <w:sz w:val="22"/>
          <w:szCs w:val="22"/>
        </w:rPr>
        <w:t>strategic plan</w:t>
      </w:r>
      <w:r>
        <w:rPr>
          <w:sz w:val="22"/>
          <w:szCs w:val="22"/>
        </w:rPr>
        <w:t>;</w:t>
      </w:r>
    </w:p>
    <w:p w:rsidR="008A2D9C" w:rsidRPr="006B7483" w:rsidRDefault="008A2D9C" w:rsidP="008A2D9C">
      <w:pPr>
        <w:pStyle w:val="Bullet2"/>
        <w:rPr>
          <w:sz w:val="22"/>
          <w:szCs w:val="22"/>
        </w:rPr>
      </w:pPr>
      <w:proofErr w:type="gramStart"/>
      <w:r>
        <w:rPr>
          <w:sz w:val="22"/>
          <w:szCs w:val="22"/>
        </w:rPr>
        <w:t>approval</w:t>
      </w:r>
      <w:proofErr w:type="gramEnd"/>
      <w:r>
        <w:rPr>
          <w:sz w:val="22"/>
          <w:szCs w:val="22"/>
        </w:rPr>
        <w:t xml:space="preserve"> by</w:t>
      </w:r>
      <w:r w:rsidRPr="006B7483">
        <w:rPr>
          <w:sz w:val="22"/>
          <w:szCs w:val="22"/>
        </w:rPr>
        <w:t xml:space="preserve"> the governing board or commission of the requesting department or agency</w:t>
      </w:r>
      <w:r>
        <w:rPr>
          <w:sz w:val="22"/>
          <w:szCs w:val="22"/>
        </w:rPr>
        <w:t>.</w:t>
      </w:r>
    </w:p>
    <w:p w:rsidR="008A2D9C" w:rsidRPr="006B7483" w:rsidRDefault="008A2D9C" w:rsidP="008A2D9C">
      <w:pPr>
        <w:pStyle w:val="Bullet1"/>
      </w:pPr>
      <w:r>
        <w:t>For S</w:t>
      </w:r>
      <w:r w:rsidRPr="006B7483">
        <w:t xml:space="preserve">ale, Surplus </w:t>
      </w:r>
      <w:r>
        <w:t>or</w:t>
      </w:r>
      <w:r w:rsidRPr="006B7483">
        <w:t xml:space="preserve"> Transfer </w:t>
      </w:r>
      <w:r>
        <w:t xml:space="preserve">of Custody </w:t>
      </w:r>
      <w:r w:rsidRPr="006B7483">
        <w:t>Requests</w:t>
      </w:r>
      <w:r>
        <w:t>, resolution</w:t>
      </w:r>
      <w:r w:rsidRPr="006B7483">
        <w:t xml:space="preserve"> must contain a statement of “No Further Use”</w:t>
      </w:r>
    </w:p>
    <w:p w:rsidR="008A2D9C" w:rsidRPr="006B7483" w:rsidRDefault="008A2D9C" w:rsidP="008A2D9C">
      <w:pPr>
        <w:pStyle w:val="Bullet1"/>
        <w:spacing w:after="120"/>
        <w:rPr>
          <w:sz w:val="22"/>
          <w:szCs w:val="22"/>
        </w:rPr>
      </w:pPr>
      <w:r w:rsidRPr="006B7483">
        <w:rPr>
          <w:sz w:val="22"/>
          <w:szCs w:val="22"/>
        </w:rPr>
        <w:t>For Constitutional Office</w:t>
      </w:r>
      <w:r>
        <w:rPr>
          <w:sz w:val="22"/>
          <w:szCs w:val="22"/>
        </w:rPr>
        <w:t>r</w:t>
      </w:r>
      <w:r w:rsidRPr="006B7483">
        <w:rPr>
          <w:sz w:val="22"/>
          <w:szCs w:val="22"/>
        </w:rPr>
        <w:t>s, in lieu of a Resolution</w:t>
      </w:r>
      <w:r>
        <w:rPr>
          <w:sz w:val="22"/>
          <w:szCs w:val="22"/>
        </w:rPr>
        <w:t>, include</w:t>
      </w:r>
      <w:r w:rsidRPr="006B7483">
        <w:rPr>
          <w:sz w:val="22"/>
          <w:szCs w:val="22"/>
        </w:rPr>
        <w:t xml:space="preserve"> a letter from the Constitutional Officer</w:t>
      </w:r>
    </w:p>
    <w:p w:rsidR="008A2D9C" w:rsidRDefault="008A2D9C" w:rsidP="008A2D9C">
      <w:pPr>
        <w:tabs>
          <w:tab w:val="left" w:pos="360"/>
        </w:tabs>
        <w:spacing w:after="120"/>
        <w:ind w:left="360"/>
        <w:jc w:val="both"/>
        <w:rPr>
          <w:sz w:val="22"/>
          <w:szCs w:val="22"/>
        </w:rPr>
      </w:pPr>
      <w:r w:rsidRPr="002F0303">
        <w:rPr>
          <w:b/>
          <w:sz w:val="22"/>
          <w:szCs w:val="22"/>
        </w:rPr>
        <w:t xml:space="preserve">For Dispositions, </w:t>
      </w:r>
      <w:r w:rsidRPr="004427DE">
        <w:rPr>
          <w:b/>
          <w:sz w:val="22"/>
          <w:szCs w:val="22"/>
        </w:rPr>
        <w:t>Include a copy of the existing deed(s), survey(s), plat(s) and drawing(s)</w:t>
      </w:r>
      <w:r w:rsidRPr="004427DE">
        <w:rPr>
          <w:sz w:val="22"/>
          <w:szCs w:val="22"/>
        </w:rPr>
        <w:t xml:space="preserve"> associated with the property behind Exhibit A, indicating </w:t>
      </w:r>
      <w:r>
        <w:rPr>
          <w:sz w:val="22"/>
          <w:szCs w:val="22"/>
        </w:rPr>
        <w:t xml:space="preserve">whether all or part of </w:t>
      </w:r>
      <w:r w:rsidRPr="004427DE">
        <w:rPr>
          <w:sz w:val="22"/>
          <w:szCs w:val="22"/>
        </w:rPr>
        <w:t xml:space="preserve">the specific deed(s) </w:t>
      </w:r>
      <w:r>
        <w:rPr>
          <w:sz w:val="22"/>
          <w:szCs w:val="22"/>
        </w:rPr>
        <w:t>are a</w:t>
      </w:r>
      <w:r w:rsidRPr="004427DE">
        <w:rPr>
          <w:sz w:val="22"/>
          <w:szCs w:val="22"/>
        </w:rPr>
        <w:t>ffected</w:t>
      </w:r>
      <w:bookmarkStart w:id="16" w:name="Check16"/>
    </w:p>
    <w:p w:rsidR="008A2D9C" w:rsidRPr="006B7483" w:rsidRDefault="008A2D9C" w:rsidP="008A2D9C">
      <w:pPr>
        <w:tabs>
          <w:tab w:val="left" w:pos="360"/>
        </w:tabs>
        <w:ind w:left="360" w:hanging="360"/>
        <w:jc w:val="both"/>
        <w:rPr>
          <w:sz w:val="22"/>
          <w:szCs w:val="22"/>
        </w:rPr>
      </w:pPr>
      <w:r w:rsidRPr="006B7483">
        <w:rPr>
          <w:sz w:val="22"/>
          <w:szCs w:val="22"/>
        </w:rPr>
        <w:fldChar w:fldCharType="begin">
          <w:ffData>
            <w:name w:val="Check16"/>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16"/>
      <w:r w:rsidRPr="006B7483">
        <w:rPr>
          <w:sz w:val="22"/>
          <w:szCs w:val="22"/>
        </w:rPr>
        <w:tab/>
      </w:r>
      <w:r w:rsidRPr="002F0303">
        <w:rPr>
          <w:b/>
          <w:caps/>
          <w:sz w:val="22"/>
          <w:szCs w:val="22"/>
          <w:u w:val="single"/>
        </w:rPr>
        <w:t xml:space="preserve">Exhibit B – Appraisals (or Letter of Value for </w:t>
      </w:r>
      <w:r>
        <w:rPr>
          <w:b/>
          <w:caps/>
          <w:sz w:val="22"/>
          <w:szCs w:val="22"/>
          <w:u w:val="single"/>
        </w:rPr>
        <w:t xml:space="preserve">FEE SIMPLE </w:t>
      </w:r>
      <w:r w:rsidRPr="002F0303">
        <w:rPr>
          <w:b/>
          <w:caps/>
          <w:sz w:val="22"/>
          <w:szCs w:val="22"/>
          <w:u w:val="single"/>
        </w:rPr>
        <w:t>Donations)</w:t>
      </w:r>
    </w:p>
    <w:p w:rsidR="008A2D9C" w:rsidRPr="002F0303" w:rsidRDefault="008A2D9C" w:rsidP="008A2D9C">
      <w:pPr>
        <w:pStyle w:val="Indent"/>
        <w:rPr>
          <w:sz w:val="22"/>
          <w:szCs w:val="22"/>
          <w:u w:val="none"/>
        </w:rPr>
      </w:pPr>
      <w:r w:rsidRPr="002F0303">
        <w:rPr>
          <w:sz w:val="22"/>
          <w:szCs w:val="22"/>
          <w:u w:val="none"/>
        </w:rPr>
        <w:t xml:space="preserve">TWO APPRAISALS </w:t>
      </w:r>
      <w:r>
        <w:rPr>
          <w:sz w:val="22"/>
          <w:szCs w:val="22"/>
          <w:u w:val="none"/>
        </w:rPr>
        <w:t xml:space="preserve">REQUIRED </w:t>
      </w:r>
      <w:r w:rsidRPr="002F0303">
        <w:rPr>
          <w:sz w:val="22"/>
          <w:szCs w:val="22"/>
          <w:u w:val="none"/>
        </w:rPr>
        <w:t>FOR</w:t>
      </w:r>
      <w:r>
        <w:rPr>
          <w:sz w:val="22"/>
          <w:szCs w:val="22"/>
          <w:u w:val="none"/>
        </w:rPr>
        <w:t xml:space="preserve"> MOST ACQUISITIONS AND DISPOSITIONS</w:t>
      </w:r>
    </w:p>
    <w:p w:rsidR="008A2D9C" w:rsidRDefault="008A2D9C" w:rsidP="008A2D9C">
      <w:pPr>
        <w:pStyle w:val="Bullet2"/>
        <w:numPr>
          <w:ilvl w:val="0"/>
          <w:numId w:val="27"/>
        </w:numPr>
        <w:rPr>
          <w:sz w:val="22"/>
          <w:szCs w:val="22"/>
        </w:rPr>
      </w:pPr>
      <w:r w:rsidRPr="006B7483">
        <w:rPr>
          <w:sz w:val="22"/>
          <w:szCs w:val="22"/>
        </w:rPr>
        <w:t xml:space="preserve">Acquisitions </w:t>
      </w:r>
      <w:r>
        <w:rPr>
          <w:sz w:val="22"/>
          <w:szCs w:val="22"/>
        </w:rPr>
        <w:t>(</w:t>
      </w:r>
      <w:r w:rsidRPr="006B7483">
        <w:rPr>
          <w:sz w:val="22"/>
          <w:szCs w:val="22"/>
        </w:rPr>
        <w:t>Purchase</w:t>
      </w:r>
      <w:r>
        <w:rPr>
          <w:sz w:val="22"/>
          <w:szCs w:val="22"/>
        </w:rPr>
        <w:t xml:space="preserve">, </w:t>
      </w:r>
      <w:r w:rsidRPr="006B7483">
        <w:rPr>
          <w:sz w:val="22"/>
          <w:szCs w:val="22"/>
        </w:rPr>
        <w:t>Exchange, Condemnation, Easement</w:t>
      </w:r>
      <w:r>
        <w:rPr>
          <w:sz w:val="22"/>
          <w:szCs w:val="22"/>
        </w:rPr>
        <w:t>);</w:t>
      </w:r>
    </w:p>
    <w:p w:rsidR="008A2D9C" w:rsidRDefault="008A2D9C" w:rsidP="008A2D9C">
      <w:pPr>
        <w:pStyle w:val="Bullet2"/>
        <w:numPr>
          <w:ilvl w:val="0"/>
          <w:numId w:val="27"/>
        </w:numPr>
        <w:spacing w:after="120"/>
        <w:rPr>
          <w:sz w:val="22"/>
          <w:szCs w:val="22"/>
        </w:rPr>
      </w:pPr>
      <w:r w:rsidRPr="006B7483">
        <w:rPr>
          <w:sz w:val="22"/>
          <w:szCs w:val="22"/>
        </w:rPr>
        <w:t xml:space="preserve">Dispositions </w:t>
      </w:r>
      <w:r>
        <w:rPr>
          <w:sz w:val="22"/>
          <w:szCs w:val="22"/>
        </w:rPr>
        <w:t>(</w:t>
      </w:r>
      <w:r w:rsidRPr="006B7483">
        <w:rPr>
          <w:sz w:val="22"/>
          <w:szCs w:val="22"/>
        </w:rPr>
        <w:t>Sale, Exchange, Easement</w:t>
      </w:r>
      <w:r>
        <w:rPr>
          <w:sz w:val="22"/>
          <w:szCs w:val="22"/>
        </w:rPr>
        <w:t>).</w:t>
      </w:r>
    </w:p>
    <w:p w:rsidR="008A2D9C" w:rsidRPr="008A2D9C" w:rsidRDefault="008A2D9C" w:rsidP="008A2D9C">
      <w:pPr>
        <w:pStyle w:val="ListParagraph"/>
        <w:numPr>
          <w:ilvl w:val="0"/>
          <w:numId w:val="27"/>
        </w:numPr>
        <w:jc w:val="both"/>
        <w:rPr>
          <w:sz w:val="22"/>
          <w:szCs w:val="22"/>
        </w:rPr>
      </w:pPr>
      <w:r w:rsidRPr="008A2D9C">
        <w:rPr>
          <w:sz w:val="22"/>
          <w:szCs w:val="22"/>
        </w:rPr>
        <w:t>Agency is responsible for payment of appraisals</w:t>
      </w:r>
      <w:r>
        <w:rPr>
          <w:sz w:val="22"/>
          <w:szCs w:val="22"/>
        </w:rPr>
        <w:t>.</w:t>
      </w:r>
    </w:p>
    <w:p w:rsidR="008A2D9C" w:rsidRPr="006B7483" w:rsidRDefault="008A2D9C" w:rsidP="008A2D9C">
      <w:pPr>
        <w:pStyle w:val="Bullet2"/>
        <w:numPr>
          <w:ilvl w:val="0"/>
          <w:numId w:val="0"/>
        </w:numPr>
        <w:spacing w:after="120"/>
        <w:ind w:left="900"/>
        <w:rPr>
          <w:sz w:val="22"/>
          <w:szCs w:val="22"/>
        </w:rPr>
      </w:pPr>
    </w:p>
    <w:p w:rsidR="008A2D9C" w:rsidRPr="006B7483" w:rsidRDefault="008A2D9C" w:rsidP="008A2D9C">
      <w:pPr>
        <w:pStyle w:val="Indent"/>
        <w:spacing w:after="120"/>
        <w:rPr>
          <w:sz w:val="22"/>
          <w:szCs w:val="22"/>
        </w:rPr>
      </w:pPr>
      <w:r>
        <w:rPr>
          <w:sz w:val="22"/>
          <w:szCs w:val="22"/>
          <w:u w:val="none"/>
        </w:rPr>
        <w:t>ACQUISITIONS FROM LOCAL GOVERNMENT:</w:t>
      </w:r>
      <w:r w:rsidRPr="000371F0">
        <w:rPr>
          <w:b w:val="0"/>
          <w:sz w:val="22"/>
          <w:szCs w:val="22"/>
          <w:u w:val="none"/>
        </w:rPr>
        <w:t xml:space="preserve"> </w:t>
      </w:r>
      <w:r>
        <w:rPr>
          <w:b w:val="0"/>
          <w:sz w:val="22"/>
          <w:szCs w:val="22"/>
          <w:u w:val="none"/>
        </w:rPr>
        <w:t>Fee Simple-either</w:t>
      </w:r>
      <w:r w:rsidRPr="006B7483">
        <w:rPr>
          <w:b w:val="0"/>
          <w:sz w:val="22"/>
          <w:szCs w:val="22"/>
          <w:u w:val="none"/>
        </w:rPr>
        <w:t xml:space="preserve"> (a) a signed Letter of Value from the County Appraiser or Tax Assessor, or (b) ONE appraisal</w:t>
      </w:r>
    </w:p>
    <w:p w:rsidR="008A2D9C" w:rsidRPr="002F0303" w:rsidRDefault="008A2D9C" w:rsidP="008A2D9C">
      <w:pPr>
        <w:pStyle w:val="Indent"/>
        <w:rPr>
          <w:caps/>
          <w:sz w:val="22"/>
          <w:szCs w:val="22"/>
          <w:u w:val="none"/>
        </w:rPr>
      </w:pPr>
      <w:r w:rsidRPr="002F0303">
        <w:rPr>
          <w:caps/>
          <w:sz w:val="22"/>
          <w:szCs w:val="22"/>
          <w:u w:val="none"/>
        </w:rPr>
        <w:t>Appraisal &amp; Appraiser Requirements</w:t>
      </w:r>
    </w:p>
    <w:p w:rsidR="008A2D9C" w:rsidRPr="006B7483" w:rsidRDefault="008A2D9C" w:rsidP="008A2D9C">
      <w:pPr>
        <w:pStyle w:val="Bullet2"/>
        <w:numPr>
          <w:ilvl w:val="0"/>
          <w:numId w:val="26"/>
        </w:numPr>
        <w:rPr>
          <w:sz w:val="22"/>
          <w:szCs w:val="22"/>
        </w:rPr>
      </w:pPr>
      <w:r>
        <w:rPr>
          <w:sz w:val="22"/>
          <w:szCs w:val="22"/>
        </w:rPr>
        <w:t>Effective Date</w:t>
      </w:r>
    </w:p>
    <w:p w:rsidR="008A2D9C" w:rsidRPr="006B7483" w:rsidRDefault="008A2D9C" w:rsidP="008A2D9C">
      <w:pPr>
        <w:pStyle w:val="Bullet2"/>
        <w:numPr>
          <w:ilvl w:val="0"/>
          <w:numId w:val="26"/>
        </w:numPr>
        <w:rPr>
          <w:sz w:val="22"/>
          <w:szCs w:val="22"/>
        </w:rPr>
      </w:pPr>
      <w:r w:rsidRPr="006B7483">
        <w:rPr>
          <w:sz w:val="22"/>
          <w:szCs w:val="22"/>
        </w:rPr>
        <w:t>Acquisition Request</w:t>
      </w:r>
      <w:r>
        <w:rPr>
          <w:sz w:val="22"/>
          <w:szCs w:val="22"/>
        </w:rPr>
        <w:t>:</w:t>
      </w:r>
      <w:r w:rsidRPr="006B7483">
        <w:rPr>
          <w:sz w:val="22"/>
          <w:szCs w:val="22"/>
        </w:rPr>
        <w:t xml:space="preserve"> Appraisals must have an effective date less than one year prior to request</w:t>
      </w:r>
      <w:r>
        <w:rPr>
          <w:sz w:val="22"/>
          <w:szCs w:val="22"/>
        </w:rPr>
        <w:t xml:space="preserve"> submittal to SPC</w:t>
      </w:r>
    </w:p>
    <w:p w:rsidR="008A2D9C" w:rsidRPr="006B7483" w:rsidRDefault="008A2D9C" w:rsidP="008A2D9C">
      <w:pPr>
        <w:pStyle w:val="Bullet2"/>
        <w:numPr>
          <w:ilvl w:val="0"/>
          <w:numId w:val="26"/>
        </w:numPr>
        <w:rPr>
          <w:sz w:val="22"/>
          <w:szCs w:val="22"/>
        </w:rPr>
      </w:pPr>
      <w:r w:rsidRPr="006B7483">
        <w:rPr>
          <w:sz w:val="22"/>
          <w:szCs w:val="22"/>
        </w:rPr>
        <w:t>Disposition Request</w:t>
      </w:r>
      <w:r>
        <w:rPr>
          <w:sz w:val="22"/>
          <w:szCs w:val="22"/>
        </w:rPr>
        <w:t>:</w:t>
      </w:r>
      <w:r w:rsidRPr="006B7483">
        <w:rPr>
          <w:sz w:val="22"/>
          <w:szCs w:val="22"/>
        </w:rPr>
        <w:t xml:space="preserve"> Appraisals must have an effective date less than one year prior to </w:t>
      </w:r>
      <w:r>
        <w:rPr>
          <w:sz w:val="22"/>
          <w:szCs w:val="22"/>
        </w:rPr>
        <w:t xml:space="preserve">closing </w:t>
      </w:r>
      <w:r w:rsidRPr="006B7483">
        <w:rPr>
          <w:sz w:val="22"/>
          <w:szCs w:val="22"/>
        </w:rPr>
        <w:t>the  transaction</w:t>
      </w:r>
    </w:p>
    <w:p w:rsidR="008A2D9C" w:rsidRPr="00A61E22" w:rsidRDefault="008A2D9C" w:rsidP="008A2D9C">
      <w:pPr>
        <w:pStyle w:val="Bullet2"/>
        <w:numPr>
          <w:ilvl w:val="0"/>
          <w:numId w:val="26"/>
        </w:numPr>
        <w:rPr>
          <w:sz w:val="22"/>
          <w:szCs w:val="22"/>
        </w:rPr>
      </w:pPr>
      <w:r w:rsidRPr="00A61E22">
        <w:rPr>
          <w:sz w:val="22"/>
          <w:szCs w:val="22"/>
        </w:rPr>
        <w:t xml:space="preserve">1 of the 2 appraisals must be completed by an appraiser </w:t>
      </w:r>
      <w:r>
        <w:rPr>
          <w:sz w:val="22"/>
          <w:szCs w:val="22"/>
        </w:rPr>
        <w:t>holding a MAI designation.</w:t>
      </w:r>
    </w:p>
    <w:p w:rsidR="008A2D9C" w:rsidRPr="006B7483" w:rsidRDefault="008A2D9C" w:rsidP="008A2D9C">
      <w:pPr>
        <w:pStyle w:val="Bullet2"/>
        <w:numPr>
          <w:ilvl w:val="0"/>
          <w:numId w:val="26"/>
        </w:numPr>
        <w:rPr>
          <w:sz w:val="22"/>
          <w:szCs w:val="22"/>
        </w:rPr>
      </w:pPr>
      <w:r w:rsidRPr="006B7483">
        <w:rPr>
          <w:sz w:val="22"/>
          <w:szCs w:val="22"/>
        </w:rPr>
        <w:t>Appraisers must be a qualified and disinterested party to the transaction</w:t>
      </w:r>
    </w:p>
    <w:p w:rsidR="008A2D9C" w:rsidRPr="006B7483" w:rsidRDefault="008A2D9C" w:rsidP="008A2D9C">
      <w:pPr>
        <w:pStyle w:val="Bullet2"/>
        <w:numPr>
          <w:ilvl w:val="0"/>
          <w:numId w:val="26"/>
        </w:numPr>
        <w:rPr>
          <w:sz w:val="22"/>
          <w:szCs w:val="22"/>
        </w:rPr>
      </w:pPr>
      <w:r w:rsidRPr="006B7483">
        <w:rPr>
          <w:sz w:val="22"/>
          <w:szCs w:val="22"/>
        </w:rPr>
        <w:t>Appraisers must be familiar with the subject property’s market area</w:t>
      </w:r>
    </w:p>
    <w:p w:rsidR="008A2D9C" w:rsidRPr="006B7483" w:rsidRDefault="008A2D9C" w:rsidP="008A2D9C">
      <w:pPr>
        <w:pStyle w:val="Bullet2"/>
        <w:numPr>
          <w:ilvl w:val="0"/>
          <w:numId w:val="26"/>
        </w:numPr>
        <w:rPr>
          <w:sz w:val="22"/>
          <w:szCs w:val="22"/>
        </w:rPr>
      </w:pPr>
      <w:r w:rsidRPr="006B7483">
        <w:rPr>
          <w:sz w:val="22"/>
          <w:szCs w:val="22"/>
        </w:rPr>
        <w:t>Appraiser must have experience appraising similar properties to that of the Subject, with similar Scopes of Work</w:t>
      </w:r>
    </w:p>
    <w:p w:rsidR="008A2D9C" w:rsidRDefault="008A2D9C" w:rsidP="008A2D9C">
      <w:pPr>
        <w:pStyle w:val="Bullet2"/>
        <w:numPr>
          <w:ilvl w:val="0"/>
          <w:numId w:val="26"/>
        </w:numPr>
        <w:spacing w:after="120"/>
        <w:rPr>
          <w:sz w:val="22"/>
          <w:szCs w:val="22"/>
        </w:rPr>
      </w:pPr>
      <w:r w:rsidRPr="006B7483">
        <w:rPr>
          <w:sz w:val="22"/>
          <w:szCs w:val="22"/>
        </w:rPr>
        <w:t xml:space="preserve">Appraisers must be actively Licensed </w:t>
      </w:r>
      <w:r>
        <w:rPr>
          <w:sz w:val="22"/>
          <w:szCs w:val="22"/>
        </w:rPr>
        <w:t>by</w:t>
      </w:r>
      <w:r w:rsidRPr="006B7483">
        <w:rPr>
          <w:sz w:val="22"/>
          <w:szCs w:val="22"/>
        </w:rPr>
        <w:t xml:space="preserve"> the State of Georgia</w:t>
      </w:r>
      <w:r>
        <w:rPr>
          <w:sz w:val="22"/>
          <w:szCs w:val="22"/>
        </w:rPr>
        <w:t>/Real Estate Appraisers Board</w:t>
      </w:r>
    </w:p>
    <w:p w:rsidR="008A2D9C" w:rsidRPr="002E06D1" w:rsidRDefault="008A2D9C" w:rsidP="008A2D9C">
      <w:pPr>
        <w:pStyle w:val="Bullet2"/>
        <w:numPr>
          <w:ilvl w:val="0"/>
          <w:numId w:val="0"/>
        </w:numPr>
        <w:spacing w:after="120"/>
        <w:ind w:left="540"/>
        <w:rPr>
          <w:sz w:val="22"/>
          <w:szCs w:val="22"/>
        </w:rPr>
      </w:pPr>
      <w:r>
        <w:rPr>
          <w:b/>
          <w:sz w:val="22"/>
          <w:szCs w:val="22"/>
        </w:rPr>
        <w:t>CONSERVATION EASEMENT:</w:t>
      </w:r>
      <w:r>
        <w:rPr>
          <w:sz w:val="22"/>
          <w:szCs w:val="22"/>
        </w:rPr>
        <w:t xml:space="preserve"> one appraisal, and Donor’s Letter of CE Value and %</w:t>
      </w:r>
    </w:p>
    <w:bookmarkStart w:id="17" w:name="Check17"/>
    <w:p w:rsidR="008A2D9C" w:rsidRPr="002F0303" w:rsidRDefault="008A2D9C" w:rsidP="008A2D9C">
      <w:pPr>
        <w:tabs>
          <w:tab w:val="left" w:pos="360"/>
        </w:tabs>
        <w:ind w:left="720" w:hanging="720"/>
        <w:jc w:val="both"/>
        <w:rPr>
          <w:caps/>
          <w:sz w:val="22"/>
          <w:szCs w:val="22"/>
          <w:u w:val="single"/>
        </w:rPr>
      </w:pPr>
      <w:r w:rsidRPr="006B7483">
        <w:rPr>
          <w:sz w:val="22"/>
          <w:szCs w:val="22"/>
        </w:rPr>
        <w:fldChar w:fldCharType="begin">
          <w:ffData>
            <w:name w:val="Check17"/>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17"/>
      <w:r w:rsidRPr="006B7483">
        <w:rPr>
          <w:sz w:val="22"/>
          <w:szCs w:val="22"/>
        </w:rPr>
        <w:tab/>
      </w:r>
      <w:r w:rsidRPr="002F0303">
        <w:rPr>
          <w:b/>
          <w:caps/>
          <w:sz w:val="22"/>
          <w:szCs w:val="22"/>
          <w:u w:val="single"/>
        </w:rPr>
        <w:t>Exhibit C – Options</w:t>
      </w:r>
    </w:p>
    <w:p w:rsidR="008A2D9C" w:rsidRPr="006B7483" w:rsidRDefault="008A2D9C" w:rsidP="008A2D9C">
      <w:pPr>
        <w:pStyle w:val="Bullet1"/>
        <w:rPr>
          <w:sz w:val="22"/>
          <w:szCs w:val="22"/>
        </w:rPr>
      </w:pPr>
      <w:r w:rsidRPr="006B7483">
        <w:rPr>
          <w:sz w:val="22"/>
          <w:szCs w:val="22"/>
        </w:rPr>
        <w:t>Acquisitions, Conservation Easements, and Fee Simple Dispositions: Provide a signed and fully executed Purchase Option</w:t>
      </w:r>
      <w:r>
        <w:rPr>
          <w:sz w:val="22"/>
          <w:szCs w:val="22"/>
        </w:rPr>
        <w:t>.  If an Exchange, provide</w:t>
      </w:r>
      <w:r w:rsidRPr="006B7483">
        <w:rPr>
          <w:sz w:val="22"/>
          <w:szCs w:val="22"/>
        </w:rPr>
        <w:t xml:space="preserve"> Exchange Option</w:t>
      </w:r>
      <w:r>
        <w:rPr>
          <w:sz w:val="22"/>
          <w:szCs w:val="22"/>
        </w:rPr>
        <w:t>.  Exercise of option will be by the agency after SPC approval.</w:t>
      </w:r>
    </w:p>
    <w:p w:rsidR="008A2D9C" w:rsidRPr="006B7483" w:rsidRDefault="008A2D9C" w:rsidP="008A2D9C">
      <w:pPr>
        <w:pStyle w:val="Bullet1"/>
        <w:rPr>
          <w:sz w:val="22"/>
          <w:szCs w:val="22"/>
        </w:rPr>
      </w:pPr>
      <w:r w:rsidRPr="006B7483">
        <w:rPr>
          <w:sz w:val="22"/>
          <w:szCs w:val="22"/>
        </w:rPr>
        <w:t xml:space="preserve">Acquisitions </w:t>
      </w:r>
      <w:r>
        <w:rPr>
          <w:sz w:val="22"/>
          <w:szCs w:val="22"/>
        </w:rPr>
        <w:t>for $10</w:t>
      </w:r>
      <w:r w:rsidRPr="006B7483">
        <w:rPr>
          <w:sz w:val="22"/>
          <w:szCs w:val="22"/>
        </w:rPr>
        <w:t xml:space="preserve"> (other than Conservation Easements): </w:t>
      </w:r>
      <w:r>
        <w:rPr>
          <w:sz w:val="22"/>
          <w:szCs w:val="22"/>
        </w:rPr>
        <w:t xml:space="preserve">County or City resolution and letter. </w:t>
      </w:r>
      <w:r w:rsidRPr="006B7483">
        <w:rPr>
          <w:sz w:val="22"/>
          <w:szCs w:val="22"/>
        </w:rPr>
        <w:t xml:space="preserve"> </w:t>
      </w:r>
      <w:r>
        <w:rPr>
          <w:sz w:val="22"/>
          <w:szCs w:val="22"/>
        </w:rPr>
        <w:t xml:space="preserve">An </w:t>
      </w:r>
      <w:r w:rsidRPr="006B7483">
        <w:rPr>
          <w:sz w:val="22"/>
          <w:szCs w:val="22"/>
        </w:rPr>
        <w:t>executed Donation Option</w:t>
      </w:r>
      <w:r>
        <w:rPr>
          <w:sz w:val="22"/>
          <w:szCs w:val="22"/>
        </w:rPr>
        <w:t xml:space="preserve"> if not from a local government.  Exercise of option will be sent by the agency after SPC approval.</w:t>
      </w:r>
    </w:p>
    <w:p w:rsidR="008A2D9C" w:rsidRPr="006B7483" w:rsidRDefault="008A2D9C" w:rsidP="008A2D9C">
      <w:pPr>
        <w:pStyle w:val="Bullet1"/>
        <w:rPr>
          <w:sz w:val="22"/>
          <w:szCs w:val="22"/>
        </w:rPr>
      </w:pPr>
      <w:r w:rsidRPr="006B7483">
        <w:rPr>
          <w:sz w:val="22"/>
          <w:szCs w:val="22"/>
        </w:rPr>
        <w:t xml:space="preserve">Agency </w:t>
      </w:r>
      <w:r>
        <w:rPr>
          <w:sz w:val="22"/>
          <w:szCs w:val="22"/>
        </w:rPr>
        <w:t>is</w:t>
      </w:r>
      <w:r w:rsidRPr="006B7483">
        <w:rPr>
          <w:sz w:val="22"/>
          <w:szCs w:val="22"/>
        </w:rPr>
        <w:t xml:space="preserve"> responsible for monitoring Option deadlines, extending Options if needed</w:t>
      </w:r>
      <w:r>
        <w:rPr>
          <w:sz w:val="22"/>
          <w:szCs w:val="22"/>
        </w:rPr>
        <w:t>,</w:t>
      </w:r>
      <w:r w:rsidRPr="006B7483">
        <w:rPr>
          <w:sz w:val="22"/>
          <w:szCs w:val="22"/>
        </w:rPr>
        <w:t xml:space="preserve"> and </w:t>
      </w:r>
      <w:r>
        <w:rPr>
          <w:sz w:val="22"/>
          <w:szCs w:val="22"/>
        </w:rPr>
        <w:t>after SPC approval</w:t>
      </w:r>
      <w:r w:rsidRPr="006B7483">
        <w:rPr>
          <w:sz w:val="22"/>
          <w:szCs w:val="22"/>
        </w:rPr>
        <w:t xml:space="preserve"> exercising Option at appropriate time</w:t>
      </w:r>
      <w:r>
        <w:rPr>
          <w:sz w:val="22"/>
          <w:szCs w:val="22"/>
        </w:rPr>
        <w:t>.</w:t>
      </w:r>
    </w:p>
    <w:p w:rsidR="008A2D9C" w:rsidRPr="006B7483" w:rsidRDefault="008A2D9C" w:rsidP="008A2D9C">
      <w:pPr>
        <w:pStyle w:val="Bullet1"/>
        <w:rPr>
          <w:sz w:val="22"/>
          <w:szCs w:val="22"/>
        </w:rPr>
      </w:pPr>
      <w:r w:rsidRPr="006B7483">
        <w:rPr>
          <w:sz w:val="22"/>
          <w:szCs w:val="22"/>
        </w:rPr>
        <w:t>Dispositions Access and Utility Easements, Revocable License Agreements, and Ground Leases: Request Letter from the Grantee/Licensee/Lessee</w:t>
      </w:r>
      <w:r>
        <w:rPr>
          <w:sz w:val="22"/>
          <w:szCs w:val="22"/>
        </w:rPr>
        <w:t>.</w:t>
      </w:r>
    </w:p>
    <w:p w:rsidR="008A2D9C" w:rsidRPr="006B7483" w:rsidRDefault="008A2D9C" w:rsidP="008A2D9C">
      <w:pPr>
        <w:pStyle w:val="Bullet1"/>
        <w:spacing w:after="120"/>
        <w:rPr>
          <w:sz w:val="22"/>
          <w:szCs w:val="22"/>
        </w:rPr>
      </w:pPr>
      <w:r w:rsidRPr="006B7483">
        <w:rPr>
          <w:sz w:val="22"/>
          <w:szCs w:val="22"/>
        </w:rPr>
        <w:t>Transactions involving a County</w:t>
      </w:r>
      <w:r>
        <w:rPr>
          <w:sz w:val="22"/>
          <w:szCs w:val="22"/>
        </w:rPr>
        <w:t>,</w:t>
      </w:r>
      <w:r w:rsidRPr="006B7483">
        <w:rPr>
          <w:sz w:val="22"/>
          <w:szCs w:val="22"/>
        </w:rPr>
        <w:t xml:space="preserve"> City</w:t>
      </w:r>
      <w:r>
        <w:rPr>
          <w:sz w:val="22"/>
          <w:szCs w:val="22"/>
        </w:rPr>
        <w:t>, or State Chartered Authority</w:t>
      </w:r>
      <w:r w:rsidRPr="006B7483">
        <w:rPr>
          <w:sz w:val="22"/>
          <w:szCs w:val="22"/>
        </w:rPr>
        <w:t>: In lieu of an Option</w:t>
      </w:r>
      <w:r>
        <w:rPr>
          <w:sz w:val="22"/>
          <w:szCs w:val="22"/>
        </w:rPr>
        <w:t>,</w:t>
      </w:r>
      <w:r w:rsidRPr="006B7483">
        <w:rPr>
          <w:sz w:val="22"/>
          <w:szCs w:val="22"/>
        </w:rPr>
        <w:t xml:space="preserve"> the public entity Request Letter and Resolution</w:t>
      </w:r>
      <w:r>
        <w:rPr>
          <w:sz w:val="22"/>
          <w:szCs w:val="22"/>
        </w:rPr>
        <w:t>.</w:t>
      </w:r>
    </w:p>
    <w:p w:rsidR="008A2D9C" w:rsidRPr="002F0303" w:rsidRDefault="008A2D9C" w:rsidP="008A2D9C">
      <w:pPr>
        <w:pStyle w:val="Indent"/>
        <w:ind w:hanging="270"/>
        <w:rPr>
          <w:caps/>
          <w:sz w:val="22"/>
          <w:szCs w:val="22"/>
          <w:u w:val="none"/>
        </w:rPr>
      </w:pPr>
      <w:r w:rsidRPr="002F0303">
        <w:rPr>
          <w:caps/>
          <w:sz w:val="22"/>
          <w:szCs w:val="22"/>
          <w:u w:val="none"/>
        </w:rPr>
        <w:t>Dispositions to a Local Government Entity</w:t>
      </w:r>
    </w:p>
    <w:p w:rsidR="008A2D9C" w:rsidRPr="006B7483" w:rsidRDefault="008A2D9C" w:rsidP="008A2D9C">
      <w:pPr>
        <w:pStyle w:val="Bullet1"/>
        <w:rPr>
          <w:sz w:val="22"/>
          <w:szCs w:val="22"/>
        </w:rPr>
      </w:pPr>
      <w:r w:rsidRPr="006B7483">
        <w:rPr>
          <w:sz w:val="22"/>
          <w:szCs w:val="22"/>
        </w:rPr>
        <w:t xml:space="preserve">Request Letter and </w:t>
      </w:r>
      <w:r>
        <w:rPr>
          <w:sz w:val="22"/>
          <w:szCs w:val="22"/>
        </w:rPr>
        <w:t xml:space="preserve">government’s </w:t>
      </w:r>
      <w:r w:rsidRPr="006B7483">
        <w:rPr>
          <w:sz w:val="22"/>
          <w:szCs w:val="22"/>
        </w:rPr>
        <w:t xml:space="preserve">Resolution must </w:t>
      </w:r>
      <w:r>
        <w:rPr>
          <w:sz w:val="22"/>
          <w:szCs w:val="22"/>
        </w:rPr>
        <w:t>describe</w:t>
      </w:r>
      <w:r w:rsidRPr="006B7483">
        <w:rPr>
          <w:sz w:val="22"/>
          <w:szCs w:val="22"/>
        </w:rPr>
        <w:t xml:space="preserve"> the use, and agree to accept the property if legislation is passed</w:t>
      </w:r>
      <w:r>
        <w:rPr>
          <w:sz w:val="22"/>
          <w:szCs w:val="22"/>
        </w:rPr>
        <w:t>.</w:t>
      </w:r>
    </w:p>
    <w:p w:rsidR="008A2D9C" w:rsidRPr="006B7483" w:rsidRDefault="008A2D9C" w:rsidP="008A2D9C">
      <w:pPr>
        <w:pStyle w:val="Bullet1"/>
        <w:rPr>
          <w:sz w:val="22"/>
          <w:szCs w:val="22"/>
        </w:rPr>
      </w:pPr>
      <w:r w:rsidRPr="006B7483">
        <w:rPr>
          <w:sz w:val="22"/>
          <w:szCs w:val="22"/>
        </w:rPr>
        <w:t xml:space="preserve">If not for Public </w:t>
      </w:r>
      <w:r>
        <w:rPr>
          <w:sz w:val="22"/>
          <w:szCs w:val="22"/>
        </w:rPr>
        <w:t>Use</w:t>
      </w:r>
      <w:r w:rsidRPr="006B7483">
        <w:rPr>
          <w:sz w:val="22"/>
          <w:szCs w:val="22"/>
        </w:rPr>
        <w:t xml:space="preserve">, consideration </w:t>
      </w:r>
      <w:r>
        <w:rPr>
          <w:sz w:val="22"/>
          <w:szCs w:val="22"/>
        </w:rPr>
        <w:t>would</w:t>
      </w:r>
      <w:r w:rsidRPr="006B7483">
        <w:rPr>
          <w:sz w:val="22"/>
          <w:szCs w:val="22"/>
        </w:rPr>
        <w:t xml:space="preserve"> be for Fair Market Value, as determined by Appraisal &amp; Appraiser Requirements stated above</w:t>
      </w:r>
      <w:r>
        <w:rPr>
          <w:sz w:val="22"/>
          <w:szCs w:val="22"/>
        </w:rPr>
        <w:t>, or for other consideration as determined by SPC if authorized in legislation.</w:t>
      </w:r>
    </w:p>
    <w:p w:rsidR="008A2D9C" w:rsidRPr="00DA41DC" w:rsidRDefault="008A2D9C" w:rsidP="008A2D9C">
      <w:pPr>
        <w:pStyle w:val="Bullet1"/>
        <w:rPr>
          <w:sz w:val="22"/>
          <w:szCs w:val="22"/>
        </w:rPr>
      </w:pPr>
      <w:r w:rsidRPr="0005226C">
        <w:rPr>
          <w:sz w:val="22"/>
          <w:szCs w:val="22"/>
        </w:rPr>
        <w:t xml:space="preserve">If for Public Use only, consideration </w:t>
      </w:r>
      <w:r>
        <w:rPr>
          <w:sz w:val="22"/>
          <w:szCs w:val="22"/>
        </w:rPr>
        <w:t>may be</w:t>
      </w:r>
      <w:r w:rsidRPr="0005226C">
        <w:rPr>
          <w:sz w:val="22"/>
          <w:szCs w:val="22"/>
        </w:rPr>
        <w:t xml:space="preserve"> $10 and payment of all outstanding G.O. bonds, and use MUST BE for Public Use in perpetuity.  </w:t>
      </w:r>
      <w:r w:rsidRPr="00033551">
        <w:rPr>
          <w:b/>
          <w:sz w:val="22"/>
          <w:szCs w:val="22"/>
          <w:u w:val="single"/>
        </w:rPr>
        <w:t>Local Government must satisfy any outstanding bond debt</w:t>
      </w:r>
      <w:r>
        <w:rPr>
          <w:b/>
          <w:sz w:val="22"/>
          <w:szCs w:val="22"/>
          <w:u w:val="single"/>
        </w:rPr>
        <w:t xml:space="preserve"> and due diligence costs</w:t>
      </w:r>
      <w:r w:rsidRPr="00033551">
        <w:rPr>
          <w:b/>
          <w:sz w:val="22"/>
          <w:szCs w:val="22"/>
          <w:u w:val="single"/>
        </w:rPr>
        <w:t>.</w:t>
      </w:r>
    </w:p>
    <w:p w:rsidR="008A2D9C" w:rsidRPr="00033551" w:rsidRDefault="008A2D9C" w:rsidP="008A2D9C">
      <w:pPr>
        <w:pStyle w:val="Bullet1"/>
        <w:spacing w:after="120"/>
        <w:rPr>
          <w:sz w:val="22"/>
          <w:szCs w:val="22"/>
        </w:rPr>
      </w:pPr>
      <w:r>
        <w:rPr>
          <w:sz w:val="22"/>
          <w:szCs w:val="22"/>
        </w:rPr>
        <w:lastRenderedPageBreak/>
        <w:t>Acquiring local government must put property into active use within 2 years of conveyance from State.</w:t>
      </w:r>
    </w:p>
    <w:p w:rsidR="008A2D9C" w:rsidRPr="002F0303" w:rsidRDefault="008A2D9C" w:rsidP="008A2D9C">
      <w:pPr>
        <w:pStyle w:val="Indent"/>
        <w:keepNext/>
        <w:ind w:left="634" w:hanging="274"/>
        <w:rPr>
          <w:caps/>
          <w:sz w:val="22"/>
          <w:szCs w:val="22"/>
          <w:u w:val="none"/>
        </w:rPr>
      </w:pPr>
      <w:r w:rsidRPr="002F0303">
        <w:rPr>
          <w:caps/>
          <w:sz w:val="22"/>
          <w:szCs w:val="22"/>
          <w:u w:val="none"/>
        </w:rPr>
        <w:t>Acquisitions from a Public Entity</w:t>
      </w:r>
    </w:p>
    <w:p w:rsidR="008A2D9C" w:rsidRPr="006B7483" w:rsidRDefault="008A2D9C" w:rsidP="008A2D9C">
      <w:pPr>
        <w:pStyle w:val="Bullet1"/>
        <w:keepNext/>
        <w:ind w:left="634" w:hanging="274"/>
        <w:rPr>
          <w:sz w:val="22"/>
          <w:szCs w:val="22"/>
        </w:rPr>
      </w:pPr>
      <w:r w:rsidRPr="006B7483">
        <w:rPr>
          <w:sz w:val="22"/>
          <w:szCs w:val="22"/>
        </w:rPr>
        <w:t xml:space="preserve">Request Letter and Resolution must </w:t>
      </w:r>
      <w:r>
        <w:rPr>
          <w:sz w:val="22"/>
          <w:szCs w:val="22"/>
        </w:rPr>
        <w:t>specify a</w:t>
      </w:r>
      <w:r w:rsidRPr="006B7483">
        <w:rPr>
          <w:sz w:val="22"/>
          <w:szCs w:val="22"/>
        </w:rPr>
        <w:t xml:space="preserve"> consideration </w:t>
      </w:r>
      <w:r>
        <w:rPr>
          <w:sz w:val="22"/>
          <w:szCs w:val="22"/>
        </w:rPr>
        <w:t>(</w:t>
      </w:r>
      <w:r w:rsidRPr="006B7483">
        <w:rPr>
          <w:sz w:val="22"/>
          <w:szCs w:val="22"/>
        </w:rPr>
        <w:t>$10</w:t>
      </w:r>
      <w:r>
        <w:rPr>
          <w:sz w:val="22"/>
          <w:szCs w:val="22"/>
        </w:rPr>
        <w:t xml:space="preserve"> or some other dollar amount).</w:t>
      </w:r>
    </w:p>
    <w:p w:rsidR="008A2D9C" w:rsidRPr="006B7483" w:rsidRDefault="008A2D9C" w:rsidP="008A2D9C">
      <w:pPr>
        <w:pStyle w:val="Bullet1"/>
        <w:keepNext/>
        <w:ind w:left="634" w:hanging="274"/>
        <w:rPr>
          <w:sz w:val="22"/>
          <w:szCs w:val="22"/>
        </w:rPr>
      </w:pPr>
      <w:r w:rsidRPr="006B7483">
        <w:rPr>
          <w:sz w:val="22"/>
          <w:szCs w:val="22"/>
        </w:rPr>
        <w:t xml:space="preserve">Request Letter and Resolution </w:t>
      </w:r>
      <w:r w:rsidRPr="006B7483">
        <w:rPr>
          <w:b/>
          <w:sz w:val="22"/>
          <w:szCs w:val="22"/>
        </w:rPr>
        <w:t>MUST NOT</w:t>
      </w:r>
      <w:r w:rsidRPr="006B7483">
        <w:rPr>
          <w:sz w:val="22"/>
          <w:szCs w:val="22"/>
        </w:rPr>
        <w:t xml:space="preserve"> contain a reversionary provision based on a specific use, or use by a specific agency, unless being acquired by Department of Public Safety or Georgia Forestry Commission</w:t>
      </w:r>
      <w:r>
        <w:rPr>
          <w:sz w:val="22"/>
          <w:szCs w:val="22"/>
        </w:rPr>
        <w:t>.  Reversion would be when no longer needed for State Use.</w:t>
      </w:r>
    </w:p>
    <w:p w:rsidR="008A2D9C" w:rsidRDefault="008A2D9C" w:rsidP="008A2D9C">
      <w:pPr>
        <w:pStyle w:val="Bullet1"/>
        <w:keepNext/>
        <w:ind w:left="634" w:hanging="274"/>
        <w:rPr>
          <w:sz w:val="22"/>
          <w:szCs w:val="22"/>
        </w:rPr>
      </w:pPr>
      <w:r>
        <w:rPr>
          <w:sz w:val="22"/>
          <w:szCs w:val="22"/>
        </w:rPr>
        <w:t xml:space="preserve">Other </w:t>
      </w:r>
      <w:r w:rsidRPr="006B7483">
        <w:rPr>
          <w:sz w:val="22"/>
          <w:szCs w:val="22"/>
        </w:rPr>
        <w:t>Reversionary provisions will be considered on a case by case basis</w:t>
      </w:r>
    </w:p>
    <w:p w:rsidR="008A2D9C" w:rsidRPr="006B7483" w:rsidRDefault="008A2D9C" w:rsidP="008A2D9C">
      <w:pPr>
        <w:pStyle w:val="Bullet1"/>
        <w:keepNext/>
        <w:spacing w:after="120"/>
        <w:ind w:left="634" w:hanging="274"/>
        <w:rPr>
          <w:sz w:val="22"/>
          <w:szCs w:val="22"/>
        </w:rPr>
      </w:pPr>
      <w:r>
        <w:rPr>
          <w:sz w:val="22"/>
          <w:szCs w:val="22"/>
        </w:rPr>
        <w:t>G.O. Bond funds cannot be expended for improvements on leased property or property with reversionary interests.</w:t>
      </w:r>
    </w:p>
    <w:bookmarkStart w:id="18" w:name="Check18"/>
    <w:p w:rsidR="008A2D9C" w:rsidRPr="006B7483" w:rsidRDefault="008A2D9C" w:rsidP="008A2D9C">
      <w:pPr>
        <w:tabs>
          <w:tab w:val="left" w:pos="360"/>
        </w:tabs>
        <w:ind w:left="720" w:hanging="720"/>
        <w:jc w:val="both"/>
        <w:rPr>
          <w:sz w:val="22"/>
          <w:szCs w:val="22"/>
        </w:rPr>
      </w:pPr>
      <w:r w:rsidRPr="006B7483">
        <w:rPr>
          <w:sz w:val="22"/>
          <w:szCs w:val="22"/>
        </w:rPr>
        <w:fldChar w:fldCharType="begin">
          <w:ffData>
            <w:name w:val="Check18"/>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18"/>
      <w:r w:rsidRPr="006B7483">
        <w:rPr>
          <w:sz w:val="22"/>
          <w:szCs w:val="22"/>
        </w:rPr>
        <w:tab/>
      </w:r>
      <w:r w:rsidRPr="002F0303">
        <w:rPr>
          <w:b/>
          <w:caps/>
          <w:sz w:val="22"/>
          <w:szCs w:val="22"/>
          <w:u w:val="single"/>
        </w:rPr>
        <w:t xml:space="preserve">Exhibit D – </w:t>
      </w:r>
      <w:r>
        <w:rPr>
          <w:b/>
          <w:caps/>
          <w:sz w:val="22"/>
          <w:szCs w:val="22"/>
          <w:u w:val="single"/>
        </w:rPr>
        <w:t xml:space="preserve">AERIAL </w:t>
      </w:r>
      <w:r w:rsidRPr="002F0303">
        <w:rPr>
          <w:b/>
          <w:caps/>
          <w:sz w:val="22"/>
          <w:szCs w:val="22"/>
          <w:u w:val="single"/>
        </w:rPr>
        <w:t>Maps</w:t>
      </w:r>
    </w:p>
    <w:p w:rsidR="008A2D9C" w:rsidRPr="006B7483" w:rsidRDefault="008A2D9C" w:rsidP="008A2D9C">
      <w:pPr>
        <w:pStyle w:val="Bullet1"/>
        <w:rPr>
          <w:sz w:val="22"/>
          <w:szCs w:val="22"/>
        </w:rPr>
      </w:pPr>
      <w:r>
        <w:rPr>
          <w:sz w:val="22"/>
          <w:szCs w:val="22"/>
        </w:rPr>
        <w:t>County</w:t>
      </w:r>
      <w:r w:rsidRPr="006B7483">
        <w:rPr>
          <w:sz w:val="22"/>
          <w:szCs w:val="22"/>
        </w:rPr>
        <w:t xml:space="preserve"> Map with the subject property marked with a red dot</w:t>
      </w:r>
      <w:r>
        <w:rPr>
          <w:sz w:val="22"/>
          <w:szCs w:val="22"/>
        </w:rPr>
        <w:t>.</w:t>
      </w:r>
    </w:p>
    <w:p w:rsidR="008A2D9C" w:rsidRDefault="008A2D9C" w:rsidP="008A2D9C">
      <w:pPr>
        <w:pStyle w:val="Bullet1"/>
        <w:rPr>
          <w:sz w:val="22"/>
          <w:szCs w:val="22"/>
        </w:rPr>
      </w:pPr>
      <w:r>
        <w:rPr>
          <w:sz w:val="22"/>
          <w:szCs w:val="22"/>
        </w:rPr>
        <w:t>Site</w:t>
      </w:r>
      <w:r w:rsidRPr="006B7483">
        <w:rPr>
          <w:sz w:val="22"/>
          <w:szCs w:val="22"/>
        </w:rPr>
        <w:t xml:space="preserve"> Map with subject </w:t>
      </w:r>
      <w:r>
        <w:rPr>
          <w:sz w:val="22"/>
          <w:szCs w:val="22"/>
        </w:rPr>
        <w:t>boundaries in yellow</w:t>
      </w:r>
      <w:r w:rsidRPr="006B7483">
        <w:rPr>
          <w:sz w:val="22"/>
          <w:szCs w:val="22"/>
        </w:rPr>
        <w:t>, scaled to a campus or local level to show detail of subject</w:t>
      </w:r>
      <w:r>
        <w:rPr>
          <w:sz w:val="22"/>
          <w:szCs w:val="22"/>
        </w:rPr>
        <w:t>,</w:t>
      </w:r>
      <w:r w:rsidRPr="006B7483">
        <w:rPr>
          <w:sz w:val="22"/>
          <w:szCs w:val="22"/>
        </w:rPr>
        <w:t xml:space="preserve"> surrounding properties</w:t>
      </w:r>
      <w:r>
        <w:rPr>
          <w:sz w:val="22"/>
          <w:szCs w:val="22"/>
        </w:rPr>
        <w:t>, and main roads.</w:t>
      </w:r>
    </w:p>
    <w:p w:rsidR="008A2D9C" w:rsidRPr="006B7483" w:rsidRDefault="008A2D9C" w:rsidP="008A2D9C">
      <w:pPr>
        <w:pStyle w:val="Bullet1"/>
        <w:spacing w:after="120"/>
        <w:rPr>
          <w:sz w:val="22"/>
          <w:szCs w:val="22"/>
        </w:rPr>
      </w:pPr>
      <w:r>
        <w:rPr>
          <w:sz w:val="22"/>
          <w:szCs w:val="22"/>
        </w:rPr>
        <w:t>For an Acquisition with proposed construction project, overlay proposed improvement, if available.</w:t>
      </w:r>
    </w:p>
    <w:bookmarkStart w:id="19" w:name="Check19"/>
    <w:p w:rsidR="008A2D9C" w:rsidRPr="002F0303" w:rsidRDefault="008A2D9C" w:rsidP="008A2D9C">
      <w:pPr>
        <w:tabs>
          <w:tab w:val="left" w:pos="360"/>
        </w:tabs>
        <w:ind w:left="360" w:hanging="360"/>
        <w:jc w:val="both"/>
        <w:rPr>
          <w:b/>
          <w:caps/>
          <w:sz w:val="22"/>
          <w:szCs w:val="22"/>
          <w:u w:val="single"/>
        </w:rPr>
      </w:pPr>
      <w:r w:rsidRPr="006B7483">
        <w:rPr>
          <w:sz w:val="22"/>
          <w:szCs w:val="22"/>
        </w:rPr>
        <w:fldChar w:fldCharType="begin">
          <w:ffData>
            <w:name w:val="Check19"/>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19"/>
      <w:r w:rsidRPr="006B7483">
        <w:rPr>
          <w:sz w:val="22"/>
          <w:szCs w:val="22"/>
        </w:rPr>
        <w:tab/>
      </w:r>
      <w:r w:rsidRPr="002F0303">
        <w:rPr>
          <w:b/>
          <w:caps/>
          <w:sz w:val="22"/>
          <w:szCs w:val="22"/>
          <w:u w:val="single"/>
        </w:rPr>
        <w:t>Exhibit E (Acquisitions Only)</w:t>
      </w:r>
      <w:r>
        <w:rPr>
          <w:b/>
          <w:caps/>
          <w:sz w:val="22"/>
          <w:szCs w:val="22"/>
          <w:u w:val="single"/>
        </w:rPr>
        <w:t>:</w:t>
      </w:r>
      <w:r w:rsidRPr="002F0303">
        <w:rPr>
          <w:b/>
          <w:caps/>
          <w:sz w:val="22"/>
          <w:szCs w:val="22"/>
          <w:u w:val="single"/>
        </w:rPr>
        <w:t xml:space="preserve"> 5 Year Costs if G. O. Bond Funds will be utilized; and 5-Year </w:t>
      </w:r>
      <w:r>
        <w:rPr>
          <w:b/>
          <w:caps/>
          <w:sz w:val="22"/>
          <w:szCs w:val="22"/>
          <w:u w:val="single"/>
        </w:rPr>
        <w:t xml:space="preserve">STRATEGIC </w:t>
      </w:r>
      <w:r w:rsidRPr="002F0303">
        <w:rPr>
          <w:b/>
          <w:caps/>
          <w:sz w:val="22"/>
          <w:szCs w:val="22"/>
          <w:u w:val="single"/>
        </w:rPr>
        <w:t>Plan</w:t>
      </w:r>
      <w:r>
        <w:rPr>
          <w:b/>
          <w:sz w:val="22"/>
          <w:szCs w:val="22"/>
        </w:rPr>
        <w:t xml:space="preserve"> (see form for Exhibit E after Exhibit Explanations)</w:t>
      </w:r>
    </w:p>
    <w:p w:rsidR="008A2D9C" w:rsidRDefault="008A2D9C" w:rsidP="008A2D9C">
      <w:pPr>
        <w:pStyle w:val="Bullet1"/>
        <w:numPr>
          <w:ilvl w:val="0"/>
          <w:numId w:val="29"/>
        </w:numPr>
        <w:tabs>
          <w:tab w:val="left" w:pos="360"/>
        </w:tabs>
        <w:spacing w:after="120"/>
        <w:rPr>
          <w:sz w:val="22"/>
          <w:szCs w:val="22"/>
        </w:rPr>
      </w:pPr>
      <w:r w:rsidRPr="006323F7">
        <w:rPr>
          <w:sz w:val="22"/>
          <w:szCs w:val="22"/>
        </w:rPr>
        <w:t>If G.O. Bond Funds are to be used, provide a 5-Year outline of the proposed annual costs (including but not limited to staffing, development, improvements, furnishings, management, construction, maintenance, and repair).</w:t>
      </w:r>
    </w:p>
    <w:p w:rsidR="008A2D9C" w:rsidRPr="003807BC" w:rsidRDefault="008A2D9C" w:rsidP="008A2D9C">
      <w:pPr>
        <w:pStyle w:val="Bullet1"/>
        <w:numPr>
          <w:ilvl w:val="0"/>
          <w:numId w:val="29"/>
        </w:numPr>
        <w:tabs>
          <w:tab w:val="left" w:pos="360"/>
        </w:tabs>
        <w:spacing w:after="120"/>
        <w:rPr>
          <w:sz w:val="22"/>
          <w:szCs w:val="22"/>
        </w:rPr>
      </w:pPr>
      <w:r w:rsidRPr="006323F7">
        <w:rPr>
          <w:sz w:val="22"/>
          <w:szCs w:val="22"/>
        </w:rPr>
        <w:t xml:space="preserve">Provide </w:t>
      </w:r>
      <w:r w:rsidRPr="006323F7">
        <w:rPr>
          <w:b/>
          <w:sz w:val="22"/>
          <w:szCs w:val="22"/>
          <w:u w:val="single"/>
        </w:rPr>
        <w:t>5-Year Strategic</w:t>
      </w:r>
      <w:r w:rsidRPr="006323F7">
        <w:rPr>
          <w:sz w:val="22"/>
          <w:szCs w:val="22"/>
        </w:rPr>
        <w:t xml:space="preserve"> Plan addressing how the acquisition of this property will fit into the agency’s 5-Year Strategic Plan</w:t>
      </w:r>
      <w:r w:rsidRPr="009B050D">
        <w:rPr>
          <w:sz w:val="22"/>
          <w:szCs w:val="22"/>
        </w:rPr>
        <w:t xml:space="preserve"> (what will Agency do </w:t>
      </w:r>
      <w:r w:rsidRPr="003807BC">
        <w:rPr>
          <w:sz w:val="22"/>
          <w:szCs w:val="22"/>
        </w:rPr>
        <w:t>with the property, funding status, why need to acquire now, any carrying costs, summary of any planned improvements, etc.).</w:t>
      </w:r>
      <w:bookmarkStart w:id="20" w:name="Check20"/>
    </w:p>
    <w:p w:rsidR="008A2D9C" w:rsidRPr="00FC0230" w:rsidRDefault="008A2D9C" w:rsidP="008A2D9C">
      <w:pPr>
        <w:pStyle w:val="Bullet1"/>
        <w:numPr>
          <w:ilvl w:val="0"/>
          <w:numId w:val="0"/>
        </w:numPr>
        <w:tabs>
          <w:tab w:val="left" w:pos="360"/>
        </w:tabs>
        <w:ind w:left="360" w:hanging="360"/>
        <w:rPr>
          <w:sz w:val="22"/>
          <w:szCs w:val="22"/>
        </w:rPr>
      </w:pPr>
      <w:r w:rsidRPr="004427DE">
        <w:rPr>
          <w:sz w:val="22"/>
          <w:szCs w:val="22"/>
        </w:rPr>
        <w:fldChar w:fldCharType="begin">
          <w:ffData>
            <w:name w:val="Check20"/>
            <w:enabled/>
            <w:calcOnExit w:val="0"/>
            <w:checkBox>
              <w:sizeAuto/>
              <w:default w:val="0"/>
            </w:checkBox>
          </w:ffData>
        </w:fldChar>
      </w:r>
      <w:r w:rsidRPr="00C647B6">
        <w:rPr>
          <w:sz w:val="22"/>
          <w:szCs w:val="22"/>
        </w:rPr>
        <w:instrText xml:space="preserve"> FORMCHECKBOX </w:instrText>
      </w:r>
      <w:r w:rsidRPr="004427DE">
        <w:rPr>
          <w:sz w:val="22"/>
          <w:szCs w:val="22"/>
        </w:rPr>
      </w:r>
      <w:r w:rsidRPr="004427DE">
        <w:rPr>
          <w:sz w:val="22"/>
          <w:szCs w:val="22"/>
        </w:rPr>
        <w:fldChar w:fldCharType="end"/>
      </w:r>
      <w:bookmarkEnd w:id="20"/>
      <w:r w:rsidRPr="00C647B6">
        <w:rPr>
          <w:sz w:val="22"/>
          <w:szCs w:val="22"/>
        </w:rPr>
        <w:tab/>
      </w:r>
      <w:r w:rsidRPr="002F0303">
        <w:rPr>
          <w:b/>
          <w:caps/>
          <w:sz w:val="22"/>
          <w:szCs w:val="22"/>
          <w:u w:val="single"/>
        </w:rPr>
        <w:t xml:space="preserve">Exhibit F – </w:t>
      </w:r>
      <w:proofErr w:type="gramStart"/>
      <w:r w:rsidRPr="002F0303">
        <w:rPr>
          <w:b/>
          <w:caps/>
          <w:sz w:val="22"/>
          <w:szCs w:val="22"/>
          <w:u w:val="single"/>
        </w:rPr>
        <w:t>Phase</w:t>
      </w:r>
      <w:proofErr w:type="gramEnd"/>
      <w:r w:rsidRPr="002F0303">
        <w:rPr>
          <w:b/>
          <w:caps/>
          <w:sz w:val="22"/>
          <w:szCs w:val="22"/>
          <w:u w:val="single"/>
        </w:rPr>
        <w:t xml:space="preserve"> I:</w:t>
      </w:r>
      <w:r w:rsidRPr="006B5977">
        <w:rPr>
          <w:sz w:val="22"/>
          <w:szCs w:val="22"/>
        </w:rPr>
        <w:t xml:space="preserve"> Provide a Phase I environmental hazardous materials assessment of the subject</w:t>
      </w:r>
    </w:p>
    <w:p w:rsidR="008A2D9C" w:rsidRPr="006B7483" w:rsidRDefault="008A2D9C" w:rsidP="008A2D9C">
      <w:pPr>
        <w:pStyle w:val="Bullet1"/>
        <w:rPr>
          <w:sz w:val="22"/>
          <w:szCs w:val="22"/>
        </w:rPr>
      </w:pPr>
      <w:r w:rsidRPr="006B7483">
        <w:rPr>
          <w:sz w:val="22"/>
          <w:szCs w:val="22"/>
        </w:rPr>
        <w:t>Must be completed by a (a) Professionally Licensed Environmental Consultant, or (b) properly trained and certified Agency Official</w:t>
      </w:r>
      <w:r>
        <w:rPr>
          <w:sz w:val="22"/>
          <w:szCs w:val="22"/>
        </w:rPr>
        <w:t xml:space="preserve"> who</w:t>
      </w:r>
      <w:r w:rsidRPr="006B7483">
        <w:rPr>
          <w:sz w:val="22"/>
          <w:szCs w:val="22"/>
        </w:rPr>
        <w:t xml:space="preserve"> take</w:t>
      </w:r>
      <w:r>
        <w:rPr>
          <w:sz w:val="22"/>
          <w:szCs w:val="22"/>
        </w:rPr>
        <w:t>s</w:t>
      </w:r>
      <w:r w:rsidRPr="006B7483">
        <w:rPr>
          <w:sz w:val="22"/>
          <w:szCs w:val="22"/>
        </w:rPr>
        <w:t xml:space="preserve"> liability for the statements</w:t>
      </w:r>
      <w:r>
        <w:rPr>
          <w:sz w:val="22"/>
          <w:szCs w:val="22"/>
        </w:rPr>
        <w:t xml:space="preserve"> attested by signature.</w:t>
      </w:r>
    </w:p>
    <w:p w:rsidR="008A2D9C" w:rsidRPr="006B7483" w:rsidRDefault="008A2D9C" w:rsidP="008A2D9C">
      <w:pPr>
        <w:pStyle w:val="Bullet1"/>
        <w:rPr>
          <w:sz w:val="22"/>
          <w:szCs w:val="22"/>
        </w:rPr>
      </w:pPr>
      <w:r w:rsidRPr="006B7483">
        <w:rPr>
          <w:sz w:val="22"/>
          <w:szCs w:val="22"/>
        </w:rPr>
        <w:t xml:space="preserve">Required for </w:t>
      </w:r>
      <w:r w:rsidRPr="006B7483">
        <w:rPr>
          <w:b/>
          <w:sz w:val="22"/>
          <w:szCs w:val="22"/>
        </w:rPr>
        <w:t>ALL</w:t>
      </w:r>
      <w:r w:rsidRPr="006B7483">
        <w:rPr>
          <w:sz w:val="22"/>
          <w:szCs w:val="22"/>
        </w:rPr>
        <w:t xml:space="preserve"> Fee Simple Acquisitions</w:t>
      </w:r>
      <w:r>
        <w:rPr>
          <w:sz w:val="22"/>
          <w:szCs w:val="22"/>
        </w:rPr>
        <w:t>, and shall include GEPA Checklist.</w:t>
      </w:r>
    </w:p>
    <w:p w:rsidR="008A2D9C" w:rsidRPr="006B7483" w:rsidRDefault="008A2D9C" w:rsidP="008A2D9C">
      <w:pPr>
        <w:pStyle w:val="Bullet1"/>
        <w:rPr>
          <w:sz w:val="22"/>
          <w:szCs w:val="22"/>
        </w:rPr>
      </w:pPr>
      <w:r w:rsidRPr="006B7483">
        <w:rPr>
          <w:sz w:val="22"/>
          <w:szCs w:val="22"/>
        </w:rPr>
        <w:t xml:space="preserve">Required for Fee Simple Dispositions where a GEPA </w:t>
      </w:r>
      <w:r>
        <w:rPr>
          <w:sz w:val="22"/>
          <w:szCs w:val="22"/>
        </w:rPr>
        <w:t xml:space="preserve">Checklist Report </w:t>
      </w:r>
      <w:r w:rsidRPr="006B7483">
        <w:rPr>
          <w:sz w:val="22"/>
          <w:szCs w:val="22"/>
        </w:rPr>
        <w:t>indicated a need for further investigation</w:t>
      </w:r>
      <w:r>
        <w:rPr>
          <w:sz w:val="22"/>
          <w:szCs w:val="22"/>
        </w:rPr>
        <w:t xml:space="preserve"> and property is greater than 5 acres.</w:t>
      </w:r>
    </w:p>
    <w:p w:rsidR="008A2D9C" w:rsidRPr="006B7483" w:rsidRDefault="008A2D9C" w:rsidP="008A2D9C">
      <w:pPr>
        <w:pStyle w:val="Bullet1"/>
        <w:spacing w:after="120"/>
        <w:rPr>
          <w:sz w:val="22"/>
          <w:szCs w:val="22"/>
        </w:rPr>
      </w:pPr>
      <w:r w:rsidRPr="006B7483">
        <w:rPr>
          <w:sz w:val="22"/>
          <w:szCs w:val="22"/>
        </w:rPr>
        <w:t xml:space="preserve">Must be dated within 1 year prior to the date </w:t>
      </w:r>
      <w:r>
        <w:rPr>
          <w:sz w:val="22"/>
          <w:szCs w:val="22"/>
        </w:rPr>
        <w:t>agency</w:t>
      </w:r>
      <w:r w:rsidRPr="006B7483">
        <w:rPr>
          <w:sz w:val="22"/>
          <w:szCs w:val="22"/>
        </w:rPr>
        <w:t xml:space="preserve"> submit</w:t>
      </w:r>
      <w:r>
        <w:rPr>
          <w:sz w:val="22"/>
          <w:szCs w:val="22"/>
        </w:rPr>
        <w:t>s</w:t>
      </w:r>
      <w:r w:rsidRPr="006B7483">
        <w:rPr>
          <w:sz w:val="22"/>
          <w:szCs w:val="22"/>
        </w:rPr>
        <w:t xml:space="preserve"> Request to SPC</w:t>
      </w:r>
      <w:r>
        <w:rPr>
          <w:sz w:val="22"/>
          <w:szCs w:val="22"/>
        </w:rPr>
        <w:t>.</w:t>
      </w:r>
    </w:p>
    <w:bookmarkStart w:id="21" w:name="Check21"/>
    <w:p w:rsidR="008A2D9C" w:rsidRPr="00FC0230" w:rsidRDefault="008A2D9C" w:rsidP="008A2D9C">
      <w:pPr>
        <w:tabs>
          <w:tab w:val="left" w:pos="360"/>
        </w:tabs>
        <w:ind w:left="720" w:hanging="720"/>
        <w:jc w:val="both"/>
        <w:rPr>
          <w:sz w:val="22"/>
          <w:szCs w:val="22"/>
        </w:rPr>
      </w:pPr>
      <w:r w:rsidRPr="006B5977">
        <w:rPr>
          <w:sz w:val="22"/>
          <w:szCs w:val="22"/>
        </w:rPr>
        <w:fldChar w:fldCharType="begin">
          <w:ffData>
            <w:name w:val="Check21"/>
            <w:enabled/>
            <w:calcOnExit w:val="0"/>
            <w:checkBox>
              <w:sizeAuto/>
              <w:default w:val="0"/>
            </w:checkBox>
          </w:ffData>
        </w:fldChar>
      </w:r>
      <w:r w:rsidRPr="006B5977">
        <w:rPr>
          <w:sz w:val="22"/>
          <w:szCs w:val="22"/>
        </w:rPr>
        <w:instrText xml:space="preserve"> FORMCHECKBOX </w:instrText>
      </w:r>
      <w:r w:rsidRPr="006B5977">
        <w:rPr>
          <w:sz w:val="22"/>
          <w:szCs w:val="22"/>
        </w:rPr>
      </w:r>
      <w:r w:rsidRPr="006B5977">
        <w:rPr>
          <w:sz w:val="22"/>
          <w:szCs w:val="22"/>
        </w:rPr>
        <w:fldChar w:fldCharType="end"/>
      </w:r>
      <w:bookmarkEnd w:id="21"/>
      <w:r w:rsidRPr="006B5977">
        <w:rPr>
          <w:sz w:val="22"/>
          <w:szCs w:val="22"/>
        </w:rPr>
        <w:tab/>
      </w:r>
      <w:r w:rsidRPr="002F0303">
        <w:rPr>
          <w:b/>
          <w:caps/>
          <w:sz w:val="22"/>
          <w:szCs w:val="22"/>
          <w:u w:val="single"/>
        </w:rPr>
        <w:t>Exhibit G – GEPA</w:t>
      </w:r>
      <w:r w:rsidRPr="002F0303">
        <w:rPr>
          <w:b/>
          <w:sz w:val="22"/>
          <w:szCs w:val="22"/>
        </w:rPr>
        <w:t xml:space="preserve"> </w:t>
      </w:r>
      <w:r w:rsidRPr="006B5977">
        <w:rPr>
          <w:sz w:val="22"/>
          <w:szCs w:val="22"/>
        </w:rPr>
        <w:t>(Georgia Environmental Policy Act) checklist and signed statement of GEPA compliance</w:t>
      </w:r>
    </w:p>
    <w:p w:rsidR="008A2D9C" w:rsidRPr="006B7483" w:rsidRDefault="008A2D9C" w:rsidP="008A2D9C">
      <w:pPr>
        <w:pStyle w:val="Bullet1"/>
        <w:rPr>
          <w:sz w:val="22"/>
          <w:szCs w:val="22"/>
        </w:rPr>
      </w:pPr>
      <w:r w:rsidRPr="006B7483">
        <w:rPr>
          <w:sz w:val="22"/>
          <w:szCs w:val="22"/>
        </w:rPr>
        <w:t xml:space="preserve">Required for any </w:t>
      </w:r>
      <w:r>
        <w:rPr>
          <w:sz w:val="22"/>
          <w:szCs w:val="22"/>
        </w:rPr>
        <w:t xml:space="preserve">Acquisition and for any </w:t>
      </w:r>
      <w:r w:rsidRPr="006B7483">
        <w:rPr>
          <w:sz w:val="22"/>
          <w:szCs w:val="22"/>
        </w:rPr>
        <w:t>Disposition greater</w:t>
      </w:r>
      <w:r>
        <w:rPr>
          <w:sz w:val="22"/>
          <w:szCs w:val="22"/>
        </w:rPr>
        <w:t xml:space="preserve"> than </w:t>
      </w:r>
      <w:r w:rsidRPr="006B7483">
        <w:rPr>
          <w:sz w:val="22"/>
          <w:szCs w:val="22"/>
        </w:rPr>
        <w:t>5 acres</w:t>
      </w:r>
    </w:p>
    <w:p w:rsidR="008A2D9C" w:rsidRPr="006B7483" w:rsidRDefault="008A2D9C" w:rsidP="008A2D9C">
      <w:pPr>
        <w:pStyle w:val="Bullet1"/>
        <w:rPr>
          <w:sz w:val="22"/>
          <w:szCs w:val="22"/>
        </w:rPr>
      </w:pPr>
      <w:r w:rsidRPr="006B7483">
        <w:rPr>
          <w:sz w:val="22"/>
          <w:szCs w:val="22"/>
        </w:rPr>
        <w:t xml:space="preserve">Must be completed by a (a) Professionally Licensed Environmental Consultant, or (b) properly trained and certified Agency Official </w:t>
      </w:r>
      <w:r>
        <w:rPr>
          <w:sz w:val="22"/>
          <w:szCs w:val="22"/>
        </w:rPr>
        <w:t>who</w:t>
      </w:r>
      <w:r w:rsidRPr="006B7483">
        <w:rPr>
          <w:sz w:val="22"/>
          <w:szCs w:val="22"/>
        </w:rPr>
        <w:t xml:space="preserve"> take</w:t>
      </w:r>
      <w:r>
        <w:rPr>
          <w:sz w:val="22"/>
          <w:szCs w:val="22"/>
        </w:rPr>
        <w:t>s</w:t>
      </w:r>
      <w:r w:rsidRPr="006B7483">
        <w:rPr>
          <w:sz w:val="22"/>
          <w:szCs w:val="22"/>
        </w:rPr>
        <w:t xml:space="preserve"> personal liability for the statements</w:t>
      </w:r>
      <w:r>
        <w:rPr>
          <w:sz w:val="22"/>
          <w:szCs w:val="22"/>
        </w:rPr>
        <w:t xml:space="preserve"> attested by signature.</w:t>
      </w:r>
    </w:p>
    <w:p w:rsidR="008A2D9C" w:rsidRPr="006B7483" w:rsidRDefault="008A2D9C" w:rsidP="008A2D9C">
      <w:pPr>
        <w:pStyle w:val="Bullet1"/>
        <w:rPr>
          <w:sz w:val="22"/>
          <w:szCs w:val="22"/>
        </w:rPr>
      </w:pPr>
      <w:r w:rsidRPr="006B7483">
        <w:rPr>
          <w:sz w:val="22"/>
          <w:szCs w:val="22"/>
        </w:rPr>
        <w:t>Required for any Disposition less than 5 acres where an elevated risk of environmental contamination or archeological significance exists</w:t>
      </w:r>
      <w:r>
        <w:rPr>
          <w:sz w:val="22"/>
          <w:szCs w:val="22"/>
        </w:rPr>
        <w:t xml:space="preserve"> or is known</w:t>
      </w:r>
    </w:p>
    <w:p w:rsidR="008A2D9C" w:rsidRPr="006B7483" w:rsidRDefault="008A2D9C" w:rsidP="008A2D9C">
      <w:pPr>
        <w:pStyle w:val="Bullet1"/>
        <w:spacing w:after="120"/>
        <w:rPr>
          <w:sz w:val="22"/>
          <w:szCs w:val="22"/>
        </w:rPr>
      </w:pPr>
      <w:r w:rsidRPr="006B7483">
        <w:rPr>
          <w:sz w:val="22"/>
          <w:szCs w:val="22"/>
        </w:rPr>
        <w:t>Not required for dispositions of less than 5 acres with no signs or historic uses typical of posing hazardous risks</w:t>
      </w:r>
    </w:p>
    <w:bookmarkStart w:id="22" w:name="Check22"/>
    <w:p w:rsidR="008A2D9C" w:rsidRPr="006B7483" w:rsidRDefault="008A2D9C" w:rsidP="008A2D9C">
      <w:pPr>
        <w:tabs>
          <w:tab w:val="left" w:pos="360"/>
        </w:tabs>
        <w:ind w:left="720" w:hanging="720"/>
        <w:jc w:val="both"/>
        <w:rPr>
          <w:sz w:val="22"/>
          <w:szCs w:val="22"/>
        </w:rPr>
      </w:pPr>
      <w:r w:rsidRPr="006B7483">
        <w:rPr>
          <w:sz w:val="22"/>
          <w:szCs w:val="22"/>
        </w:rPr>
        <w:fldChar w:fldCharType="begin">
          <w:ffData>
            <w:name w:val="Check22"/>
            <w:enabled/>
            <w:calcOnExit w:val="0"/>
            <w:checkBox>
              <w:sizeAuto/>
              <w:default w:val="0"/>
            </w:checkBox>
          </w:ffData>
        </w:fldChar>
      </w:r>
      <w:r w:rsidRPr="006B7483">
        <w:rPr>
          <w:sz w:val="22"/>
          <w:szCs w:val="22"/>
        </w:rPr>
        <w:instrText xml:space="preserve"> FORMCHECKBOX </w:instrText>
      </w:r>
      <w:r w:rsidRPr="006B7483">
        <w:rPr>
          <w:sz w:val="22"/>
          <w:szCs w:val="22"/>
        </w:rPr>
      </w:r>
      <w:r w:rsidRPr="006B7483">
        <w:rPr>
          <w:sz w:val="22"/>
          <w:szCs w:val="22"/>
        </w:rPr>
        <w:fldChar w:fldCharType="end"/>
      </w:r>
      <w:bookmarkEnd w:id="22"/>
      <w:r w:rsidRPr="006B7483">
        <w:rPr>
          <w:sz w:val="22"/>
          <w:szCs w:val="22"/>
        </w:rPr>
        <w:tab/>
      </w:r>
      <w:r w:rsidRPr="002F0303">
        <w:rPr>
          <w:b/>
          <w:caps/>
          <w:sz w:val="22"/>
          <w:szCs w:val="22"/>
          <w:u w:val="single"/>
        </w:rPr>
        <w:t>Exhibit H – Survey &amp; Requirements</w:t>
      </w:r>
    </w:p>
    <w:p w:rsidR="008A2D9C" w:rsidRPr="006B7483" w:rsidRDefault="008A2D9C" w:rsidP="008A2D9C">
      <w:pPr>
        <w:pStyle w:val="Indent"/>
        <w:ind w:left="450"/>
        <w:rPr>
          <w:sz w:val="22"/>
          <w:szCs w:val="22"/>
        </w:rPr>
      </w:pPr>
      <w:r w:rsidRPr="006B7483">
        <w:rPr>
          <w:sz w:val="22"/>
          <w:szCs w:val="22"/>
        </w:rPr>
        <w:t>Exhibit H File Requirements</w:t>
      </w:r>
    </w:p>
    <w:p w:rsidR="008A2D9C" w:rsidRPr="006B7483" w:rsidRDefault="008A2D9C" w:rsidP="008A2D9C">
      <w:pPr>
        <w:pStyle w:val="Bullet1"/>
        <w:rPr>
          <w:sz w:val="22"/>
          <w:szCs w:val="22"/>
        </w:rPr>
      </w:pPr>
      <w:r w:rsidRPr="006B7483">
        <w:rPr>
          <w:sz w:val="22"/>
          <w:szCs w:val="22"/>
        </w:rPr>
        <w:t>SPC file</w:t>
      </w:r>
      <w:r>
        <w:rPr>
          <w:sz w:val="22"/>
          <w:szCs w:val="22"/>
        </w:rPr>
        <w:t>:</w:t>
      </w:r>
      <w:r w:rsidRPr="006B7483">
        <w:rPr>
          <w:sz w:val="22"/>
          <w:szCs w:val="22"/>
        </w:rPr>
        <w:t xml:space="preserve"> behind Exhibit H tab include </w:t>
      </w:r>
      <w:r>
        <w:rPr>
          <w:sz w:val="22"/>
          <w:szCs w:val="22"/>
        </w:rPr>
        <w:t>[</w:t>
      </w:r>
      <w:r w:rsidRPr="006B7483">
        <w:rPr>
          <w:sz w:val="22"/>
          <w:szCs w:val="22"/>
        </w:rPr>
        <w:t xml:space="preserve">One </w:t>
      </w:r>
      <w:proofErr w:type="spellStart"/>
      <w:r>
        <w:rPr>
          <w:sz w:val="22"/>
          <w:szCs w:val="22"/>
        </w:rPr>
        <w:t>loose</w:t>
      </w:r>
      <w:proofErr w:type="spellEnd"/>
      <w:r>
        <w:rPr>
          <w:sz w:val="22"/>
          <w:szCs w:val="22"/>
        </w:rPr>
        <w:t xml:space="preserv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Pr>
          <w:sz w:val="22"/>
          <w:szCs w:val="22"/>
        </w:rPr>
        <w:t>* will be at the back of the file],</w:t>
      </w:r>
      <w:r w:rsidRPr="006B7483">
        <w:rPr>
          <w:sz w:val="22"/>
          <w:szCs w:val="22"/>
        </w:rPr>
        <w:t xml:space="preserve"> </w:t>
      </w:r>
      <w:r>
        <w:rPr>
          <w:sz w:val="22"/>
          <w:szCs w:val="22"/>
        </w:rPr>
        <w:t xml:space="preserve">(a) </w:t>
      </w:r>
      <w:r w:rsidRPr="006B7483">
        <w:rPr>
          <w:sz w:val="22"/>
          <w:szCs w:val="22"/>
        </w:rPr>
        <w:t>One secured original survey</w:t>
      </w:r>
      <w:r>
        <w:rPr>
          <w:sz w:val="22"/>
          <w:szCs w:val="22"/>
        </w:rPr>
        <w:t xml:space="preserve"> in file,</w:t>
      </w:r>
      <w:r w:rsidRPr="006B7483">
        <w:rPr>
          <w:sz w:val="22"/>
          <w:szCs w:val="22"/>
        </w:rPr>
        <w:t xml:space="preserve"> </w:t>
      </w:r>
      <w:r>
        <w:rPr>
          <w:sz w:val="22"/>
          <w:szCs w:val="22"/>
        </w:rPr>
        <w:t>(b) **</w:t>
      </w:r>
      <w:r w:rsidRPr="006B7483">
        <w:rPr>
          <w:sz w:val="22"/>
          <w:szCs w:val="22"/>
        </w:rPr>
        <w:t xml:space="preserve">One </w:t>
      </w:r>
      <w:r>
        <w:rPr>
          <w:sz w:val="22"/>
          <w:szCs w:val="22"/>
        </w:rPr>
        <w:t>TIFF on CD in AG &amp; SPC (each) file,</w:t>
      </w:r>
      <w:r w:rsidRPr="006B5977">
        <w:rPr>
          <w:sz w:val="22"/>
          <w:szCs w:val="22"/>
        </w:rPr>
        <w:t xml:space="preserve"> </w:t>
      </w:r>
      <w:r w:rsidRPr="006B7483">
        <w:rPr>
          <w:sz w:val="22"/>
          <w:szCs w:val="22"/>
        </w:rPr>
        <w:t>(</w:t>
      </w:r>
      <w:r>
        <w:rPr>
          <w:sz w:val="22"/>
          <w:szCs w:val="22"/>
        </w:rPr>
        <w:t>c</w:t>
      </w:r>
      <w:r w:rsidRPr="006B7483">
        <w:rPr>
          <w:sz w:val="22"/>
          <w:szCs w:val="22"/>
        </w:rPr>
        <w:t xml:space="preserve">) </w:t>
      </w:r>
      <w:r>
        <w:rPr>
          <w:sz w:val="22"/>
          <w:szCs w:val="22"/>
        </w:rPr>
        <w:t>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legal description</w:t>
      </w:r>
      <w:r>
        <w:rPr>
          <w:sz w:val="22"/>
          <w:szCs w:val="22"/>
        </w:rPr>
        <w:t xml:space="preserve"> in Word, and (d) One CD of legal description in Word</w:t>
      </w:r>
    </w:p>
    <w:p w:rsidR="008A2D9C" w:rsidRDefault="008A2D9C" w:rsidP="008A2D9C">
      <w:pPr>
        <w:pStyle w:val="Bullet1"/>
        <w:numPr>
          <w:ilvl w:val="0"/>
          <w:numId w:val="17"/>
        </w:numPr>
        <w:spacing w:after="120"/>
        <w:ind w:left="630" w:hanging="270"/>
        <w:rPr>
          <w:sz w:val="22"/>
          <w:szCs w:val="22"/>
        </w:rPr>
      </w:pPr>
      <w:r w:rsidRPr="006B7483">
        <w:rPr>
          <w:sz w:val="22"/>
          <w:szCs w:val="22"/>
        </w:rPr>
        <w:t>AG file</w:t>
      </w:r>
      <w:r>
        <w:rPr>
          <w:sz w:val="22"/>
          <w:szCs w:val="22"/>
        </w:rPr>
        <w:t>:</w:t>
      </w:r>
      <w:r w:rsidRPr="006B7483">
        <w:rPr>
          <w:sz w:val="22"/>
          <w:szCs w:val="22"/>
        </w:rPr>
        <w:t xml:space="preserve"> behind Exhibit H tab include </w:t>
      </w:r>
      <w:r>
        <w:rPr>
          <w:sz w:val="22"/>
          <w:szCs w:val="22"/>
        </w:rPr>
        <w:t>[Two</w:t>
      </w:r>
      <w:r w:rsidRPr="006B7483">
        <w:rPr>
          <w:sz w:val="22"/>
          <w:szCs w:val="22"/>
        </w:rPr>
        <w:t xml:space="preserve"> </w:t>
      </w:r>
      <w:proofErr w:type="spellStart"/>
      <w:r>
        <w:rPr>
          <w:sz w:val="22"/>
          <w:szCs w:val="22"/>
        </w:rPr>
        <w:t>loose</w:t>
      </w:r>
      <w:proofErr w:type="spellEnd"/>
      <w:r>
        <w:rPr>
          <w:sz w:val="22"/>
          <w:szCs w:val="22"/>
        </w:rPr>
        <w:t xml:space="preserv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Pr>
          <w:sz w:val="22"/>
          <w:szCs w:val="22"/>
        </w:rPr>
        <w:t>* at the back of file]</w:t>
      </w:r>
      <w:r w:rsidRPr="006B7483">
        <w:rPr>
          <w:sz w:val="22"/>
          <w:szCs w:val="22"/>
        </w:rPr>
        <w:t>, (</w:t>
      </w:r>
      <w:r>
        <w:rPr>
          <w:sz w:val="22"/>
          <w:szCs w:val="22"/>
        </w:rPr>
        <w:t>a</w:t>
      </w:r>
      <w:r w:rsidRPr="006B7483">
        <w:rPr>
          <w:sz w:val="22"/>
          <w:szCs w:val="22"/>
        </w:rPr>
        <w:t xml:space="preserve">) One secured original </w:t>
      </w:r>
      <w:r>
        <w:rPr>
          <w:sz w:val="22"/>
          <w:szCs w:val="22"/>
        </w:rPr>
        <w:t xml:space="preserve">signed and final </w:t>
      </w:r>
      <w:r w:rsidRPr="006B7483">
        <w:rPr>
          <w:sz w:val="22"/>
          <w:szCs w:val="22"/>
        </w:rPr>
        <w:t xml:space="preserve">survey, </w:t>
      </w:r>
      <w:r>
        <w:rPr>
          <w:sz w:val="22"/>
          <w:szCs w:val="22"/>
        </w:rPr>
        <w:t xml:space="preserve">(b) **One TIFF on CD to record in County, </w:t>
      </w:r>
      <w:r w:rsidRPr="006B7483">
        <w:rPr>
          <w:sz w:val="22"/>
          <w:szCs w:val="22"/>
        </w:rPr>
        <w:t>(</w:t>
      </w:r>
      <w:r>
        <w:rPr>
          <w:sz w:val="22"/>
          <w:szCs w:val="22"/>
        </w:rPr>
        <w:t>c</w:t>
      </w:r>
      <w:r w:rsidRPr="006B7483">
        <w:rPr>
          <w:sz w:val="22"/>
          <w:szCs w:val="22"/>
        </w:rPr>
        <w:t>)</w:t>
      </w:r>
      <w:r>
        <w:rPr>
          <w:sz w:val="22"/>
          <w:szCs w:val="22"/>
        </w:rPr>
        <w:t xml:space="preserve"> 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legal description</w:t>
      </w:r>
      <w:r>
        <w:rPr>
          <w:sz w:val="22"/>
          <w:szCs w:val="22"/>
        </w:rPr>
        <w:t xml:space="preserve"> in Word</w:t>
      </w:r>
      <w:r w:rsidRPr="006B7483">
        <w:rPr>
          <w:sz w:val="22"/>
          <w:szCs w:val="22"/>
        </w:rPr>
        <w:t>, and</w:t>
      </w:r>
      <w:r>
        <w:rPr>
          <w:sz w:val="22"/>
          <w:szCs w:val="22"/>
        </w:rPr>
        <w:t xml:space="preserve"> (d) One CD of legal description in Word</w:t>
      </w:r>
    </w:p>
    <w:p w:rsidR="008A2D9C" w:rsidRPr="006B7483" w:rsidRDefault="008A2D9C" w:rsidP="008A2D9C">
      <w:pPr>
        <w:pStyle w:val="Indent"/>
        <w:ind w:hanging="270"/>
        <w:rPr>
          <w:b w:val="0"/>
          <w:sz w:val="22"/>
          <w:szCs w:val="22"/>
          <w:u w:val="none"/>
        </w:rPr>
      </w:pPr>
      <w:r>
        <w:rPr>
          <w:sz w:val="22"/>
          <w:szCs w:val="22"/>
        </w:rPr>
        <w:t xml:space="preserve"># of Surveys for </w:t>
      </w:r>
      <w:r w:rsidRPr="006B7483">
        <w:rPr>
          <w:sz w:val="22"/>
          <w:szCs w:val="22"/>
        </w:rPr>
        <w:t>Acquisitions</w:t>
      </w:r>
      <w:r w:rsidRPr="006B7483">
        <w:rPr>
          <w:b w:val="0"/>
          <w:sz w:val="22"/>
          <w:szCs w:val="22"/>
          <w:u w:val="none"/>
        </w:rPr>
        <w:t xml:space="preserve"> - Require </w:t>
      </w:r>
      <w:r>
        <w:rPr>
          <w:b w:val="0"/>
          <w:sz w:val="22"/>
          <w:szCs w:val="22"/>
          <w:u w:val="none"/>
        </w:rPr>
        <w:t xml:space="preserve">2 TIFF CD’s and </w:t>
      </w:r>
      <w:r w:rsidRPr="006B7483">
        <w:rPr>
          <w:b w:val="0"/>
          <w:sz w:val="22"/>
          <w:szCs w:val="22"/>
          <w:u w:val="none"/>
        </w:rPr>
        <w:t>a total 10 original signed and stamped surveys (2 originals in SPC file; 8 originals in AG’s file)</w:t>
      </w:r>
      <w:r>
        <w:rPr>
          <w:b w:val="0"/>
          <w:sz w:val="22"/>
          <w:szCs w:val="22"/>
          <w:u w:val="none"/>
        </w:rPr>
        <w:t xml:space="preserve"> If survey has been approved by SPC and AG’s, and recorded in County, only need 2 print copies in each file of the recorded plat, and copy of recorded plat on a CD in TIFF format at 200 dpi resolution</w:t>
      </w:r>
    </w:p>
    <w:p w:rsidR="008A2D9C" w:rsidRPr="006B7483" w:rsidRDefault="008A2D9C" w:rsidP="008A2D9C">
      <w:pPr>
        <w:pStyle w:val="Indent"/>
        <w:ind w:hanging="270"/>
        <w:rPr>
          <w:b w:val="0"/>
          <w:sz w:val="22"/>
          <w:szCs w:val="22"/>
          <w:u w:val="none"/>
        </w:rPr>
      </w:pPr>
      <w:r>
        <w:rPr>
          <w:sz w:val="22"/>
          <w:szCs w:val="22"/>
        </w:rPr>
        <w:t xml:space="preserve"># of Surveys for </w:t>
      </w:r>
      <w:r w:rsidRPr="006B7483">
        <w:rPr>
          <w:sz w:val="22"/>
          <w:szCs w:val="22"/>
        </w:rPr>
        <w:t>Dispositions</w:t>
      </w:r>
      <w:r w:rsidRPr="006B7483">
        <w:rPr>
          <w:b w:val="0"/>
          <w:sz w:val="22"/>
          <w:szCs w:val="22"/>
          <w:u w:val="none"/>
        </w:rPr>
        <w:t xml:space="preserve"> - Require a total of 6 original surveys (2 for SPC and 4 for AG files)</w:t>
      </w:r>
      <w:r>
        <w:rPr>
          <w:b w:val="0"/>
          <w:sz w:val="22"/>
          <w:szCs w:val="22"/>
          <w:u w:val="none"/>
        </w:rPr>
        <w:t>, and copy of recorded plat on a CD in TIFF format at 200 dpi resolution</w:t>
      </w:r>
    </w:p>
    <w:p w:rsidR="008A2D9C" w:rsidRDefault="008A2D9C" w:rsidP="008A2D9C">
      <w:pPr>
        <w:pStyle w:val="Indent"/>
        <w:spacing w:after="120"/>
        <w:ind w:hanging="270"/>
        <w:rPr>
          <w:b w:val="0"/>
          <w:sz w:val="22"/>
          <w:szCs w:val="22"/>
          <w:u w:val="none"/>
        </w:rPr>
      </w:pPr>
      <w:r w:rsidRPr="006B7483">
        <w:rPr>
          <w:sz w:val="22"/>
          <w:szCs w:val="22"/>
        </w:rPr>
        <w:t>Actions</w:t>
      </w:r>
      <w:r w:rsidRPr="006B7483">
        <w:rPr>
          <w:b w:val="0"/>
          <w:sz w:val="22"/>
          <w:szCs w:val="22"/>
          <w:u w:val="none"/>
        </w:rPr>
        <w:t xml:space="preserve"> - See checklist for number of plats</w:t>
      </w:r>
    </w:p>
    <w:p w:rsidR="008A2D9C" w:rsidRPr="00DB08A5" w:rsidRDefault="008A2D9C" w:rsidP="00DB08A5">
      <w:pPr>
        <w:rPr>
          <w:sz w:val="22"/>
          <w:szCs w:val="22"/>
        </w:rPr>
      </w:pPr>
    </w:p>
    <w:p w:rsidR="008A2D9C" w:rsidRPr="001A044F" w:rsidRDefault="008A2D9C" w:rsidP="008A2D9C">
      <w:pPr>
        <w:pStyle w:val="Bullet1"/>
        <w:numPr>
          <w:ilvl w:val="0"/>
          <w:numId w:val="0"/>
        </w:numPr>
        <w:ind w:left="630" w:hanging="270"/>
        <w:rPr>
          <w:sz w:val="22"/>
          <w:szCs w:val="22"/>
        </w:rPr>
      </w:pPr>
      <w:r w:rsidRPr="001A044F">
        <w:rPr>
          <w:sz w:val="22"/>
          <w:szCs w:val="22"/>
        </w:rPr>
        <w:t>*</w:t>
      </w:r>
      <w:r w:rsidRPr="001A044F">
        <w:rPr>
          <w:sz w:val="22"/>
          <w:szCs w:val="22"/>
        </w:rPr>
        <w:tab/>
        <w:t xml:space="preserve">Must be of a recordable size, as determined by the County Clerk where the property is located: </w:t>
      </w:r>
    </w:p>
    <w:p w:rsidR="008A2D9C" w:rsidRPr="001A044F" w:rsidRDefault="008A2D9C" w:rsidP="008A2D9C">
      <w:pPr>
        <w:pStyle w:val="Bullet1"/>
        <w:tabs>
          <w:tab w:val="clear" w:pos="630"/>
          <w:tab w:val="left" w:pos="900"/>
        </w:tabs>
        <w:ind w:left="900"/>
        <w:rPr>
          <w:sz w:val="22"/>
          <w:szCs w:val="22"/>
        </w:rPr>
      </w:pPr>
      <w:r w:rsidRPr="00327B75">
        <w:rPr>
          <w:sz w:val="22"/>
          <w:szCs w:val="22"/>
        </w:rPr>
        <w:t xml:space="preserve">Must include the SPC “Certificate of Surveyor” as described </w:t>
      </w:r>
      <w:r w:rsidRPr="001A044F">
        <w:rPr>
          <w:sz w:val="22"/>
          <w:szCs w:val="22"/>
        </w:rPr>
        <w:t>at the end of Exhibit H (with blanks filled in)</w:t>
      </w:r>
    </w:p>
    <w:p w:rsidR="008A2D9C" w:rsidRPr="001A044F" w:rsidRDefault="008A2D9C" w:rsidP="008A2D9C">
      <w:pPr>
        <w:pStyle w:val="Bullet1"/>
        <w:tabs>
          <w:tab w:val="clear" w:pos="630"/>
          <w:tab w:val="left" w:pos="900"/>
        </w:tabs>
        <w:ind w:left="900"/>
        <w:rPr>
          <w:sz w:val="22"/>
          <w:szCs w:val="22"/>
        </w:rPr>
      </w:pPr>
      <w:r w:rsidRPr="001A044F">
        <w:rPr>
          <w:sz w:val="22"/>
          <w:szCs w:val="22"/>
        </w:rPr>
        <w:t>Must be signed by a Georgia Registered land surveyor in contrasting ink on each plat, with surveyor’s registration number</w:t>
      </w:r>
    </w:p>
    <w:p w:rsidR="008A2D9C" w:rsidRPr="001A044F" w:rsidRDefault="008A2D9C" w:rsidP="008A2D9C">
      <w:pPr>
        <w:pStyle w:val="Bullet1"/>
        <w:tabs>
          <w:tab w:val="clear" w:pos="630"/>
          <w:tab w:val="left" w:pos="900"/>
        </w:tabs>
        <w:ind w:left="900"/>
        <w:rPr>
          <w:sz w:val="22"/>
          <w:szCs w:val="22"/>
        </w:rPr>
      </w:pPr>
      <w:r w:rsidRPr="001A044F">
        <w:rPr>
          <w:sz w:val="22"/>
          <w:szCs w:val="22"/>
        </w:rPr>
        <w:t>Must have a Title Block, as described at the end of Exhibit H</w:t>
      </w:r>
    </w:p>
    <w:p w:rsidR="008A2D9C" w:rsidRPr="001A044F" w:rsidRDefault="008A2D9C" w:rsidP="008A2D9C">
      <w:pPr>
        <w:pStyle w:val="Bullet1"/>
        <w:tabs>
          <w:tab w:val="clear" w:pos="630"/>
          <w:tab w:val="left" w:pos="900"/>
        </w:tabs>
        <w:ind w:left="900"/>
        <w:rPr>
          <w:sz w:val="22"/>
          <w:szCs w:val="22"/>
        </w:rPr>
      </w:pPr>
      <w:r w:rsidRPr="001A044F">
        <w:rPr>
          <w:sz w:val="22"/>
          <w:szCs w:val="22"/>
        </w:rPr>
        <w:t>Must list any/all revision dates and what was revised</w:t>
      </w:r>
    </w:p>
    <w:p w:rsidR="008A2D9C" w:rsidRPr="001A044F" w:rsidRDefault="008A2D9C" w:rsidP="008A2D9C">
      <w:pPr>
        <w:pStyle w:val="Bullet1"/>
        <w:tabs>
          <w:tab w:val="clear" w:pos="630"/>
          <w:tab w:val="left" w:pos="900"/>
        </w:tabs>
        <w:ind w:left="900"/>
        <w:rPr>
          <w:sz w:val="22"/>
          <w:szCs w:val="22"/>
        </w:rPr>
      </w:pPr>
      <w:r w:rsidRPr="001A044F">
        <w:rPr>
          <w:sz w:val="22"/>
          <w:szCs w:val="22"/>
        </w:rPr>
        <w:t>Must state Land Lot, District, Section or Georgia Militia District (GMD)</w:t>
      </w:r>
    </w:p>
    <w:p w:rsidR="008A2D9C" w:rsidRPr="001A044F" w:rsidRDefault="008A2D9C" w:rsidP="008A2D9C">
      <w:pPr>
        <w:pStyle w:val="Bullet1"/>
        <w:tabs>
          <w:tab w:val="clear" w:pos="630"/>
          <w:tab w:val="left" w:pos="900"/>
        </w:tabs>
        <w:ind w:left="900"/>
        <w:rPr>
          <w:sz w:val="22"/>
          <w:szCs w:val="22"/>
        </w:rPr>
      </w:pPr>
      <w:r w:rsidRPr="001A044F">
        <w:rPr>
          <w:sz w:val="22"/>
          <w:szCs w:val="22"/>
        </w:rPr>
        <w:t>Must list acreage by County in Title Block and on the face of the plat</w:t>
      </w:r>
    </w:p>
    <w:p w:rsidR="008A2D9C" w:rsidRPr="001A044F" w:rsidRDefault="008A2D9C" w:rsidP="008A2D9C">
      <w:pPr>
        <w:pStyle w:val="Bullet1"/>
        <w:numPr>
          <w:ilvl w:val="0"/>
          <w:numId w:val="30"/>
        </w:numPr>
        <w:tabs>
          <w:tab w:val="clear" w:pos="630"/>
          <w:tab w:val="left" w:pos="900"/>
        </w:tabs>
        <w:spacing w:after="120"/>
        <w:ind w:left="900" w:hanging="270"/>
        <w:rPr>
          <w:sz w:val="22"/>
          <w:szCs w:val="22"/>
        </w:rPr>
      </w:pPr>
      <w:r w:rsidRPr="001A044F">
        <w:rPr>
          <w:sz w:val="22"/>
          <w:szCs w:val="22"/>
        </w:rPr>
        <w:t xml:space="preserve">Must list Deed Book(s) and Page Number(s) which vested the Grantor’s ownership in the surveyed property to be conveyed, and any corresponding Plat Book(s) and Page(s). </w:t>
      </w:r>
    </w:p>
    <w:p w:rsidR="008A2D9C" w:rsidRDefault="008A2D9C" w:rsidP="008A2D9C">
      <w:pPr>
        <w:pStyle w:val="Bullet1"/>
        <w:numPr>
          <w:ilvl w:val="0"/>
          <w:numId w:val="0"/>
        </w:numPr>
        <w:ind w:left="630" w:hanging="270"/>
        <w:rPr>
          <w:sz w:val="22"/>
          <w:szCs w:val="22"/>
        </w:rPr>
      </w:pPr>
      <w:r w:rsidRPr="001A044F">
        <w:rPr>
          <w:sz w:val="22"/>
          <w:szCs w:val="22"/>
        </w:rPr>
        <w:t>**</w:t>
      </w:r>
      <w:r w:rsidRPr="001A044F">
        <w:rPr>
          <w:sz w:val="22"/>
          <w:szCs w:val="22"/>
        </w:rPr>
        <w:tab/>
        <w:t>CD containing a TIFF image (or PDF image, if allowed by Clerk of Superior Court of County in which property is located) of the original signed and stamped final recorded survey scaled to full survey size, scanned at 200 dpi resolution, and in electronic format acceptable to the County Clerk.</w:t>
      </w:r>
    </w:p>
    <w:p w:rsidR="008A2D9C" w:rsidRPr="001A044F" w:rsidRDefault="008A2D9C" w:rsidP="008A2D9C">
      <w:pPr>
        <w:pStyle w:val="Bullet1"/>
        <w:numPr>
          <w:ilvl w:val="0"/>
          <w:numId w:val="0"/>
        </w:numPr>
        <w:pBdr>
          <w:bottom w:val="single" w:sz="18" w:space="1" w:color="auto"/>
        </w:pBdr>
        <w:ind w:left="630" w:hanging="270"/>
        <w:rPr>
          <w:sz w:val="22"/>
          <w:szCs w:val="22"/>
        </w:rPr>
      </w:pPr>
    </w:p>
    <w:p w:rsidR="008A2D9C" w:rsidRDefault="008A2D9C" w:rsidP="008A2D9C">
      <w:pPr>
        <w:pStyle w:val="Bullet1"/>
        <w:numPr>
          <w:ilvl w:val="0"/>
          <w:numId w:val="0"/>
        </w:numPr>
        <w:spacing w:before="120"/>
        <w:ind w:left="270" w:hanging="270"/>
        <w:jc w:val="center"/>
        <w:rPr>
          <w:b/>
          <w:sz w:val="22"/>
          <w:szCs w:val="22"/>
          <w:u w:val="single"/>
        </w:rPr>
      </w:pPr>
      <w:r w:rsidRPr="006B7483">
        <w:rPr>
          <w:b/>
          <w:sz w:val="22"/>
          <w:szCs w:val="22"/>
          <w:u w:val="single"/>
        </w:rPr>
        <w:t xml:space="preserve">***CERTIFICATE OF SURVEYOR </w:t>
      </w:r>
      <w:r>
        <w:rPr>
          <w:b/>
          <w:sz w:val="22"/>
          <w:szCs w:val="22"/>
          <w:u w:val="single"/>
        </w:rPr>
        <w:tab/>
        <w:t>AND SAMPLE TITLE BLOCK BELOW</w:t>
      </w:r>
      <w:r w:rsidRPr="006B7483">
        <w:rPr>
          <w:b/>
          <w:sz w:val="22"/>
          <w:szCs w:val="22"/>
          <w:u w:val="single"/>
        </w:rPr>
        <w:t xml:space="preserve"> ***</w:t>
      </w:r>
    </w:p>
    <w:p w:rsidR="008A2D9C" w:rsidRPr="00FF428F" w:rsidRDefault="008A2D9C" w:rsidP="008A2D9C">
      <w:pPr>
        <w:pStyle w:val="Bullet1"/>
        <w:numPr>
          <w:ilvl w:val="0"/>
          <w:numId w:val="0"/>
        </w:numPr>
        <w:spacing w:before="240"/>
        <w:ind w:left="270" w:hanging="270"/>
        <w:jc w:val="center"/>
        <w:rPr>
          <w:b/>
          <w:bCs/>
        </w:rPr>
      </w:pPr>
      <w:r w:rsidRPr="00FF428F">
        <w:rPr>
          <w:b/>
          <w:bCs/>
        </w:rPr>
        <w:t>CERTIFICATE OF SURVEYOR</w:t>
      </w:r>
      <w:r>
        <w:rPr>
          <w:b/>
          <w:bCs/>
        </w:rPr>
        <w:t xml:space="preserve"> (Fill in blanks on final survey)</w:t>
      </w:r>
    </w:p>
    <w:p w:rsidR="008A2D9C" w:rsidRPr="00EC47A3" w:rsidRDefault="008A2D9C" w:rsidP="008A2D9C">
      <w:pPr>
        <w:autoSpaceDE w:val="0"/>
        <w:autoSpaceDN w:val="0"/>
        <w:adjustRightInd w:val="0"/>
        <w:ind w:left="1440" w:right="792"/>
        <w:jc w:val="both"/>
        <w:rPr>
          <w:b/>
          <w:bCs/>
          <w:sz w:val="22"/>
          <w:szCs w:val="22"/>
        </w:rPr>
      </w:pPr>
    </w:p>
    <w:p w:rsidR="008A2D9C" w:rsidRPr="00D30019" w:rsidRDefault="008A2D9C" w:rsidP="00D30019">
      <w:pPr>
        <w:tabs>
          <w:tab w:val="left" w:pos="10530"/>
        </w:tabs>
        <w:autoSpaceDE w:val="0"/>
        <w:autoSpaceDN w:val="0"/>
        <w:adjustRightInd w:val="0"/>
        <w:ind w:left="270" w:right="270"/>
        <w:jc w:val="both"/>
        <w:rPr>
          <w:sz w:val="20"/>
          <w:szCs w:val="20"/>
        </w:rPr>
      </w:pPr>
      <w:r w:rsidRPr="001A044F">
        <w:rPr>
          <w:sz w:val="20"/>
          <w:szCs w:val="20"/>
        </w:rPr>
        <w:t>“I hereby certify to all parties interested in the title to the tract(s) of land (unless otherwise stated, hereinafter collectively referred to in the certificate and hereon as “the Land”) surveyed and platted hereon, that this plat: (A) Is the result of a field survey and is an accurate, current and complete representation of the land surveyed and platted hereon; (B) Was prepared in conformity with, pursuant to, and is in compliance with:(1) the minimum standards and requirements of law; (2) OCGA §§ 15-6-67 - 69 amended through the date of this certificate; and (3) all applicable local, county, and municipal ordinances, statutes and specifications; (C) Shows that the Land is tied (in compliance with OCGA §§ 44-4-20 - 31 as amended through the date of this certificate) to the Georgia Coordinate System of 1985,_____ Zone, and shows the state plane coordinates of at least two permanent monuments on the survey, expressed in American Survey Feet, and also shows when a National Geodetic Survey monument is within 500 feet of any point on the property mapped or platted, or any point of reference shown thereon; (D) Shows that all bearings are referenced to Grid North, Georgia Coordinate System of 1985, _____ Zone; (E) Shows that all corners have been established and marked by either iron pins or concrete monuments which have been found, verified, labeled as to type and left in place; (F) Labels hereon a point of beginning which is located on the perimeter boundary;(G) Shows hereon in a “legend” the meanings of all abbreviations and symbols used; (H) Shows hereon the number, date and nature of all revisions of this plat; (I) Is eligible for recording to the Plat Book records in the office of the Clerk of Superior Court of any county or counties in which the Land totally or partially lies, and clearly indicates acres, land lots, sections district by county(</w:t>
      </w:r>
      <w:proofErr w:type="spellStart"/>
      <w:r w:rsidRPr="001A044F">
        <w:rPr>
          <w:sz w:val="20"/>
          <w:szCs w:val="20"/>
        </w:rPr>
        <w:t>ies</w:t>
      </w:r>
      <w:proofErr w:type="spellEnd"/>
      <w:r w:rsidRPr="001A044F">
        <w:rPr>
          <w:sz w:val="20"/>
          <w:szCs w:val="20"/>
        </w:rPr>
        <w:t>); and (J) Incorporates each specifically required item including any as set out in that certain services agreement(s) regarding this plat between the undersigned and ____ agency; and (K) an area map indicatin</w:t>
      </w:r>
      <w:r w:rsidR="00D30019">
        <w:rPr>
          <w:sz w:val="20"/>
          <w:szCs w:val="20"/>
        </w:rPr>
        <w:t>g the location of the property.</w:t>
      </w:r>
      <w:bookmarkStart w:id="23" w:name="_GoBack"/>
      <w:bookmarkEnd w:id="23"/>
    </w:p>
    <w:p w:rsidR="008A2D9C" w:rsidRPr="00EC47A3" w:rsidRDefault="008A2D9C" w:rsidP="008A2D9C">
      <w:pPr>
        <w:autoSpaceDE w:val="0"/>
        <w:autoSpaceDN w:val="0"/>
        <w:adjustRightInd w:val="0"/>
        <w:ind w:left="720" w:right="720" w:firstLine="720"/>
        <w:jc w:val="both"/>
        <w:rPr>
          <w:sz w:val="22"/>
          <w:szCs w:val="22"/>
        </w:rPr>
      </w:pPr>
      <w:r w:rsidRPr="00EC47A3">
        <w:rPr>
          <w:sz w:val="22"/>
          <w:szCs w:val="22"/>
        </w:rPr>
        <w:t>_______________________________ (Signature, in contrasting ink)</w:t>
      </w:r>
    </w:p>
    <w:p w:rsidR="008A2D9C" w:rsidRPr="00EC47A3" w:rsidRDefault="008A2D9C" w:rsidP="008A2D9C">
      <w:pPr>
        <w:autoSpaceDE w:val="0"/>
        <w:autoSpaceDN w:val="0"/>
        <w:adjustRightInd w:val="0"/>
        <w:ind w:left="720" w:right="720" w:firstLine="720"/>
        <w:jc w:val="both"/>
        <w:rPr>
          <w:sz w:val="22"/>
          <w:szCs w:val="22"/>
        </w:rPr>
      </w:pPr>
      <w:r w:rsidRPr="00EC47A3">
        <w:rPr>
          <w:sz w:val="22"/>
          <w:szCs w:val="22"/>
        </w:rPr>
        <w:t>(Name, Email, and Phone # and Fax Printed)</w:t>
      </w:r>
    </w:p>
    <w:p w:rsidR="008A2D9C" w:rsidRPr="00EC47A3" w:rsidRDefault="008A2D9C" w:rsidP="008A2D9C">
      <w:pPr>
        <w:ind w:left="720" w:right="720" w:firstLine="1440"/>
        <w:jc w:val="both"/>
        <w:rPr>
          <w:b/>
          <w:bCs/>
          <w:sz w:val="22"/>
          <w:szCs w:val="22"/>
        </w:rPr>
      </w:pPr>
      <w:r w:rsidRPr="00EC47A3">
        <w:rPr>
          <w:sz w:val="22"/>
          <w:szCs w:val="22"/>
        </w:rPr>
        <w:t>Georgia Registered Land Surveyor No. __________</w:t>
      </w:r>
      <w:r w:rsidRPr="00EC47A3">
        <w:rPr>
          <w:b/>
          <w:bCs/>
          <w:sz w:val="22"/>
          <w:szCs w:val="22"/>
        </w:rPr>
        <w:t xml:space="preserve"> </w:t>
      </w:r>
    </w:p>
    <w:p w:rsidR="008A2D9C" w:rsidRDefault="008A2D9C" w:rsidP="008A2D9C">
      <w:pPr>
        <w:pBdr>
          <w:bottom w:val="dashed" w:sz="12" w:space="1" w:color="auto"/>
        </w:pBdr>
        <w:ind w:right="90"/>
        <w:jc w:val="both"/>
        <w:rPr>
          <w:b/>
          <w:bCs/>
          <w:sz w:val="22"/>
          <w:szCs w:val="22"/>
        </w:rPr>
      </w:pPr>
    </w:p>
    <w:p w:rsidR="008A2D9C" w:rsidRDefault="008A2D9C" w:rsidP="008A2D9C">
      <w:pPr>
        <w:ind w:left="720" w:right="720" w:firstLine="600"/>
        <w:jc w:val="center"/>
        <w:rPr>
          <w:b/>
          <w:bCs/>
          <w:sz w:val="22"/>
          <w:szCs w:val="22"/>
        </w:rPr>
      </w:pPr>
    </w:p>
    <w:p w:rsidR="008A2D9C" w:rsidRDefault="008A2D9C" w:rsidP="008A2D9C">
      <w:pPr>
        <w:ind w:left="720" w:right="720" w:firstLine="600"/>
        <w:jc w:val="center"/>
        <w:rPr>
          <w:b/>
          <w:bCs/>
          <w:sz w:val="22"/>
          <w:szCs w:val="22"/>
        </w:rPr>
      </w:pPr>
      <w:r>
        <w:rPr>
          <w:b/>
          <w:bCs/>
          <w:sz w:val="22"/>
          <w:szCs w:val="22"/>
        </w:rPr>
        <w:t xml:space="preserve">SAMPLE </w:t>
      </w:r>
      <w:r w:rsidRPr="00EC47A3">
        <w:rPr>
          <w:b/>
          <w:bCs/>
          <w:sz w:val="22"/>
          <w:szCs w:val="22"/>
        </w:rPr>
        <w:t>TITLE BLOCK FOR SURVEYS</w:t>
      </w:r>
    </w:p>
    <w:p w:rsidR="008A2D9C" w:rsidRPr="00EC47A3" w:rsidRDefault="008A2D9C" w:rsidP="008A2D9C">
      <w:pPr>
        <w:ind w:right="720"/>
        <w:jc w:val="both"/>
        <w:rPr>
          <w:b/>
          <w:bCs/>
          <w:sz w:val="22"/>
          <w:szCs w:val="22"/>
        </w:rPr>
      </w:pPr>
    </w:p>
    <w:tbl>
      <w:tblPr>
        <w:tblStyle w:val="TableGrid"/>
        <w:tblW w:w="0" w:type="auto"/>
        <w:jc w:val="center"/>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720"/>
      </w:tblGrid>
      <w:tr w:rsidR="008A2D9C" w:rsidTr="00DB08A5">
        <w:trPr>
          <w:jc w:val="center"/>
        </w:trPr>
        <w:tc>
          <w:tcPr>
            <w:tcW w:w="11016" w:type="dxa"/>
          </w:tcPr>
          <w:p w:rsidR="008A2D9C" w:rsidRPr="00EC47A3" w:rsidRDefault="008A2D9C" w:rsidP="00DB08A5">
            <w:pPr>
              <w:spacing w:before="120"/>
              <w:ind w:left="720" w:right="720" w:firstLine="600"/>
              <w:jc w:val="center"/>
              <w:rPr>
                <w:sz w:val="22"/>
                <w:szCs w:val="22"/>
              </w:rPr>
            </w:pPr>
            <w:r w:rsidRPr="00EC47A3">
              <w:rPr>
                <w:sz w:val="22"/>
                <w:szCs w:val="22"/>
              </w:rPr>
              <w:t>Survey for State of Georgia</w:t>
            </w:r>
          </w:p>
          <w:p w:rsidR="008A2D9C" w:rsidRPr="00EC47A3" w:rsidRDefault="008A2D9C" w:rsidP="00DB08A5">
            <w:pPr>
              <w:ind w:left="720" w:right="720" w:firstLine="600"/>
              <w:jc w:val="center"/>
              <w:rPr>
                <w:sz w:val="22"/>
                <w:szCs w:val="22"/>
              </w:rPr>
            </w:pPr>
            <w:r w:rsidRPr="00EC47A3">
              <w:rPr>
                <w:sz w:val="22"/>
                <w:szCs w:val="22"/>
              </w:rPr>
              <w:t>Department of</w:t>
            </w:r>
            <w:r>
              <w:rPr>
                <w:sz w:val="22"/>
                <w:szCs w:val="22"/>
              </w:rPr>
              <w:t xml:space="preserve"> </w:t>
            </w:r>
            <w:r w:rsidRPr="00EC47A3">
              <w:rPr>
                <w:sz w:val="22"/>
                <w:szCs w:val="22"/>
              </w:rPr>
              <w:t>__________________________</w:t>
            </w:r>
          </w:p>
          <w:p w:rsidR="008A2D9C" w:rsidRPr="00EC47A3" w:rsidRDefault="008A2D9C" w:rsidP="00DB08A5">
            <w:pPr>
              <w:autoSpaceDE w:val="0"/>
              <w:autoSpaceDN w:val="0"/>
              <w:adjustRightInd w:val="0"/>
              <w:ind w:left="720" w:right="720" w:firstLine="720"/>
              <w:jc w:val="center"/>
              <w:rPr>
                <w:sz w:val="22"/>
                <w:szCs w:val="22"/>
              </w:rPr>
            </w:pPr>
            <w:r w:rsidRPr="00EC47A3">
              <w:rPr>
                <w:sz w:val="22"/>
                <w:szCs w:val="22"/>
              </w:rPr>
              <w:t>__________ (name on deed) Tract</w:t>
            </w:r>
          </w:p>
          <w:p w:rsidR="008A2D9C" w:rsidRPr="00EC47A3" w:rsidRDefault="008A2D9C" w:rsidP="00DB08A5">
            <w:pPr>
              <w:autoSpaceDE w:val="0"/>
              <w:autoSpaceDN w:val="0"/>
              <w:adjustRightInd w:val="0"/>
              <w:ind w:left="720" w:right="720" w:firstLine="720"/>
              <w:jc w:val="center"/>
              <w:rPr>
                <w:sz w:val="22"/>
                <w:szCs w:val="22"/>
              </w:rPr>
            </w:pPr>
            <w:r w:rsidRPr="00EC47A3">
              <w:rPr>
                <w:sz w:val="22"/>
                <w:szCs w:val="22"/>
              </w:rPr>
              <w:t>__________</w:t>
            </w:r>
            <w:r>
              <w:rPr>
                <w:sz w:val="22"/>
                <w:szCs w:val="22"/>
              </w:rPr>
              <w:t xml:space="preserve"> </w:t>
            </w:r>
            <w:r w:rsidRPr="00EC47A3">
              <w:rPr>
                <w:sz w:val="22"/>
                <w:szCs w:val="22"/>
              </w:rPr>
              <w:t>Acres</w:t>
            </w:r>
          </w:p>
          <w:p w:rsidR="008A2D9C" w:rsidRPr="00EC47A3" w:rsidRDefault="008A2D9C" w:rsidP="00DB08A5">
            <w:pPr>
              <w:autoSpaceDE w:val="0"/>
              <w:autoSpaceDN w:val="0"/>
              <w:adjustRightInd w:val="0"/>
              <w:ind w:left="720" w:right="720" w:firstLine="720"/>
              <w:jc w:val="center"/>
              <w:rPr>
                <w:sz w:val="22"/>
                <w:szCs w:val="22"/>
              </w:rPr>
            </w:pPr>
            <w:r w:rsidRPr="00EC47A3">
              <w:rPr>
                <w:sz w:val="22"/>
                <w:szCs w:val="22"/>
              </w:rPr>
              <w:t>__________</w:t>
            </w:r>
            <w:r>
              <w:rPr>
                <w:sz w:val="22"/>
                <w:szCs w:val="22"/>
              </w:rPr>
              <w:t xml:space="preserve"> </w:t>
            </w:r>
            <w:r w:rsidRPr="00EC47A3">
              <w:rPr>
                <w:sz w:val="22"/>
                <w:szCs w:val="22"/>
              </w:rPr>
              <w:t>Land Lot (or GMD only), __________</w:t>
            </w:r>
            <w:r>
              <w:rPr>
                <w:sz w:val="22"/>
                <w:szCs w:val="22"/>
              </w:rPr>
              <w:t xml:space="preserve"> </w:t>
            </w:r>
            <w:r w:rsidRPr="00EC47A3">
              <w:rPr>
                <w:sz w:val="22"/>
                <w:szCs w:val="22"/>
              </w:rPr>
              <w:t>Section, __________</w:t>
            </w:r>
            <w:r>
              <w:rPr>
                <w:sz w:val="22"/>
                <w:szCs w:val="22"/>
              </w:rPr>
              <w:t xml:space="preserve"> </w:t>
            </w:r>
            <w:r w:rsidRPr="00EC47A3">
              <w:rPr>
                <w:sz w:val="22"/>
                <w:szCs w:val="22"/>
              </w:rPr>
              <w:t>District</w:t>
            </w:r>
          </w:p>
          <w:p w:rsidR="008A2D9C" w:rsidRDefault="008A2D9C" w:rsidP="00DB08A5">
            <w:pPr>
              <w:spacing w:after="120"/>
              <w:ind w:left="720" w:right="720" w:firstLine="720"/>
              <w:jc w:val="center"/>
              <w:rPr>
                <w:b/>
                <w:bCs/>
                <w:sz w:val="22"/>
                <w:szCs w:val="22"/>
              </w:rPr>
            </w:pPr>
            <w:r w:rsidRPr="00EC47A3">
              <w:rPr>
                <w:sz w:val="22"/>
                <w:szCs w:val="22"/>
              </w:rPr>
              <w:t>__________</w:t>
            </w:r>
            <w:r>
              <w:rPr>
                <w:sz w:val="22"/>
                <w:szCs w:val="22"/>
              </w:rPr>
              <w:t xml:space="preserve"> </w:t>
            </w:r>
            <w:r w:rsidRPr="00EC47A3">
              <w:rPr>
                <w:sz w:val="22"/>
                <w:szCs w:val="22"/>
              </w:rPr>
              <w:t>County, Georgia</w:t>
            </w:r>
          </w:p>
        </w:tc>
      </w:tr>
    </w:tbl>
    <w:p w:rsidR="008A2D9C" w:rsidRPr="00DB08A5" w:rsidRDefault="008A2D9C" w:rsidP="00DB08A5">
      <w:pPr>
        <w:jc w:val="center"/>
        <w:rPr>
          <w:b/>
          <w:bCs/>
        </w:rPr>
      </w:pPr>
      <w:r w:rsidRPr="00540E0E">
        <w:rPr>
          <w:b/>
          <w:bCs/>
          <w:i/>
          <w:sz w:val="22"/>
          <w:szCs w:val="22"/>
        </w:rPr>
        <w:br w:type="page"/>
      </w:r>
      <w:r w:rsidRPr="00C26AA3">
        <w:rPr>
          <w:b/>
          <w:bCs/>
        </w:rPr>
        <w:lastRenderedPageBreak/>
        <w:t>EXHIBIT E</w:t>
      </w:r>
    </w:p>
    <w:p w:rsidR="008A2D9C" w:rsidRPr="00DB08A5" w:rsidRDefault="008A2D9C" w:rsidP="00DB08A5">
      <w:pPr>
        <w:jc w:val="center"/>
        <w:rPr>
          <w:b/>
          <w:bCs/>
        </w:rPr>
      </w:pPr>
      <w:r w:rsidRPr="00C26AA3">
        <w:rPr>
          <w:b/>
          <w:bCs/>
        </w:rPr>
        <w:t>5-YEAR COST PLAN</w:t>
      </w:r>
    </w:p>
    <w:p w:rsidR="008A2D9C" w:rsidRPr="00DE7F72" w:rsidRDefault="008A2D9C" w:rsidP="008A2D9C">
      <w:pPr>
        <w:rPr>
          <w:bCs/>
        </w:rPr>
      </w:pPr>
    </w:p>
    <w:p w:rsidR="008A2D9C" w:rsidRPr="00DE7F72" w:rsidRDefault="008A2D9C" w:rsidP="008A2D9C">
      <w:pPr>
        <w:rPr>
          <w:bCs/>
        </w:rPr>
      </w:pPr>
      <w:r w:rsidRPr="00DE7F72">
        <w:rPr>
          <w:bCs/>
        </w:rPr>
        <w:t xml:space="preserve">FACILITY: </w:t>
      </w:r>
      <w:r w:rsidRPr="00DE7F72">
        <w:rPr>
          <w:bCs/>
        </w:rPr>
        <w:tab/>
      </w:r>
      <w:bookmarkStart w:id="24" w:name="Text116"/>
      <w:r>
        <w:rPr>
          <w:bCs/>
          <w:u w:val="single"/>
        </w:rPr>
        <w:fldChar w:fldCharType="begin">
          <w:ffData>
            <w:name w:val="Text116"/>
            <w:enabled/>
            <w:calcOnExit/>
            <w:textInput>
              <w:default w:val="___________________________________________________________________________"/>
            </w:textInput>
          </w:ffData>
        </w:fldChar>
      </w:r>
      <w:r>
        <w:rPr>
          <w:bCs/>
          <w:u w:val="single"/>
        </w:rPr>
        <w:instrText xml:space="preserve"> FORMTEXT </w:instrText>
      </w:r>
      <w:r>
        <w:rPr>
          <w:bCs/>
          <w:u w:val="single"/>
        </w:rPr>
      </w:r>
      <w:r>
        <w:rPr>
          <w:bCs/>
          <w:u w:val="single"/>
        </w:rPr>
        <w:fldChar w:fldCharType="separate"/>
      </w:r>
      <w:r>
        <w:rPr>
          <w:bCs/>
          <w:noProof/>
          <w:u w:val="single"/>
        </w:rPr>
        <w:t>___________________________________________________________________________</w:t>
      </w:r>
      <w:r>
        <w:rPr>
          <w:bCs/>
          <w:u w:val="single"/>
        </w:rPr>
        <w:fldChar w:fldCharType="end"/>
      </w:r>
      <w:bookmarkEnd w:id="24"/>
    </w:p>
    <w:p w:rsidR="008A2D9C" w:rsidRPr="00DE7F72" w:rsidRDefault="008A2D9C" w:rsidP="008A2D9C">
      <w:pPr>
        <w:rPr>
          <w:bCs/>
        </w:rPr>
      </w:pPr>
      <w:r>
        <w:rPr>
          <w:bCs/>
        </w:rPr>
        <w:t>TRACT</w:t>
      </w:r>
      <w:r w:rsidRPr="00DE7F72">
        <w:rPr>
          <w:bCs/>
        </w:rPr>
        <w:t>:</w:t>
      </w:r>
      <w:r w:rsidRPr="00DE7F72">
        <w:rPr>
          <w:bCs/>
        </w:rPr>
        <w:tab/>
      </w:r>
      <w:r>
        <w:rPr>
          <w:bCs/>
          <w:u w:val="single"/>
        </w:rPr>
        <w:fldChar w:fldCharType="begin">
          <w:ffData>
            <w:name w:val="Text117"/>
            <w:enabled/>
            <w:calcOnExit/>
            <w:textInput>
              <w:default w:val="___________________________________________________________________________"/>
            </w:textInput>
          </w:ffData>
        </w:fldChar>
      </w:r>
      <w:bookmarkStart w:id="25" w:name="Text117"/>
      <w:r>
        <w:rPr>
          <w:bCs/>
          <w:u w:val="single"/>
        </w:rPr>
        <w:instrText xml:space="preserve"> FORMTEXT </w:instrText>
      </w:r>
      <w:r>
        <w:rPr>
          <w:bCs/>
          <w:u w:val="single"/>
        </w:rPr>
      </w:r>
      <w:r>
        <w:rPr>
          <w:bCs/>
          <w:u w:val="single"/>
        </w:rPr>
        <w:fldChar w:fldCharType="separate"/>
      </w:r>
      <w:r>
        <w:rPr>
          <w:bCs/>
          <w:noProof/>
          <w:u w:val="single"/>
        </w:rPr>
        <w:t>___________________________________________________________________________</w:t>
      </w:r>
      <w:r>
        <w:rPr>
          <w:bCs/>
          <w:u w:val="single"/>
        </w:rPr>
        <w:fldChar w:fldCharType="end"/>
      </w:r>
      <w:bookmarkEnd w:id="25"/>
    </w:p>
    <w:p w:rsidR="008A2D9C" w:rsidRPr="00DE7F72" w:rsidRDefault="008A2D9C" w:rsidP="008A2D9C">
      <w:pPr>
        <w:pStyle w:val="Heading1"/>
        <w:rPr>
          <w:b w:val="0"/>
          <w:sz w:val="24"/>
        </w:rPr>
      </w:pPr>
      <w:r>
        <w:rPr>
          <w:b w:val="0"/>
          <w:sz w:val="24"/>
        </w:rPr>
        <w:t>ACREAGE</w:t>
      </w:r>
      <w:r w:rsidRPr="00DE7F72">
        <w:rPr>
          <w:b w:val="0"/>
          <w:sz w:val="24"/>
        </w:rPr>
        <w:t>:</w:t>
      </w:r>
      <w:r w:rsidRPr="00DE7F72">
        <w:rPr>
          <w:b w:val="0"/>
          <w:sz w:val="24"/>
        </w:rPr>
        <w:tab/>
      </w:r>
      <w:r>
        <w:rPr>
          <w:b w:val="0"/>
          <w:sz w:val="24"/>
        </w:rPr>
        <w:fldChar w:fldCharType="begin">
          <w:ffData>
            <w:name w:val="Text118"/>
            <w:enabled/>
            <w:calcOnExit/>
            <w:textInput>
              <w:default w:val="___________________________________________________________________________"/>
            </w:textInput>
          </w:ffData>
        </w:fldChar>
      </w:r>
      <w:bookmarkStart w:id="26" w:name="Text118"/>
      <w:r>
        <w:rPr>
          <w:b w:val="0"/>
          <w:sz w:val="24"/>
        </w:rPr>
        <w:instrText xml:space="preserve"> FORMTEXT </w:instrText>
      </w:r>
      <w:r>
        <w:rPr>
          <w:b w:val="0"/>
          <w:sz w:val="24"/>
        </w:rPr>
      </w:r>
      <w:r>
        <w:rPr>
          <w:b w:val="0"/>
          <w:sz w:val="24"/>
        </w:rPr>
        <w:fldChar w:fldCharType="separate"/>
      </w:r>
      <w:r>
        <w:rPr>
          <w:b w:val="0"/>
          <w:noProof/>
          <w:sz w:val="24"/>
        </w:rPr>
        <w:t>___________________________________________________________________________</w:t>
      </w:r>
      <w:r>
        <w:rPr>
          <w:b w:val="0"/>
          <w:sz w:val="24"/>
        </w:rPr>
        <w:fldChar w:fldCharType="end"/>
      </w:r>
      <w:bookmarkEnd w:id="26"/>
    </w:p>
    <w:p w:rsidR="008A2D9C" w:rsidRPr="00DE7F72" w:rsidRDefault="008A2D9C" w:rsidP="008A2D9C">
      <w:pPr>
        <w:rPr>
          <w:bCs/>
        </w:rPr>
      </w:pPr>
      <w:r>
        <w:rPr>
          <w:bCs/>
        </w:rPr>
        <w:t>COUNTY</w:t>
      </w:r>
      <w:r w:rsidRPr="00DE7F72">
        <w:rPr>
          <w:bCs/>
        </w:rPr>
        <w:t>:</w:t>
      </w:r>
      <w:r>
        <w:rPr>
          <w:bCs/>
        </w:rPr>
        <w:tab/>
      </w:r>
      <w:r>
        <w:rPr>
          <w:bCs/>
        </w:rPr>
        <w:fldChar w:fldCharType="begin">
          <w:ffData>
            <w:name w:val="Text119"/>
            <w:enabled/>
            <w:calcOnExit/>
            <w:textInput>
              <w:default w:val="___________________________________________________________________________"/>
            </w:textInput>
          </w:ffData>
        </w:fldChar>
      </w:r>
      <w:bookmarkStart w:id="27" w:name="Text119"/>
      <w:r>
        <w:rPr>
          <w:bCs/>
        </w:rPr>
        <w:instrText xml:space="preserve"> FORMTEXT </w:instrText>
      </w:r>
      <w:r>
        <w:rPr>
          <w:bCs/>
        </w:rPr>
      </w:r>
      <w:r>
        <w:rPr>
          <w:bCs/>
        </w:rPr>
        <w:fldChar w:fldCharType="separate"/>
      </w:r>
      <w:r>
        <w:rPr>
          <w:bCs/>
          <w:noProof/>
        </w:rPr>
        <w:t>___________________________________________________________________________</w:t>
      </w:r>
      <w:r>
        <w:rPr>
          <w:bCs/>
        </w:rPr>
        <w:fldChar w:fldCharType="end"/>
      </w:r>
      <w:bookmarkEnd w:id="27"/>
    </w:p>
    <w:p w:rsidR="008A2D9C" w:rsidRPr="00DE7F72" w:rsidRDefault="008A2D9C" w:rsidP="008A2D9C">
      <w:pPr>
        <w:rPr>
          <w:bCs/>
        </w:rPr>
      </w:pPr>
    </w:p>
    <w:p w:rsidR="008A2D9C" w:rsidRPr="00DE7F72" w:rsidRDefault="008A2D9C" w:rsidP="008A2D9C">
      <w:pPr>
        <w:rPr>
          <w:bCs/>
          <w:u w:val="single"/>
        </w:rPr>
      </w:pPr>
      <w:r w:rsidRPr="00DE7F72">
        <w:rPr>
          <w:bCs/>
        </w:rPr>
        <w:t>PROPOSED</w:t>
      </w:r>
      <w:r>
        <w:rPr>
          <w:bCs/>
        </w:rPr>
        <w:t> </w:t>
      </w:r>
      <w:r w:rsidRPr="00DE7F72">
        <w:rPr>
          <w:bCs/>
        </w:rPr>
        <w:t>USE:</w:t>
      </w:r>
      <w:r>
        <w:rPr>
          <w:bCs/>
        </w:rPr>
        <w:t> </w:t>
      </w:r>
      <w:bookmarkStart w:id="28" w:name="Text120"/>
      <w:r>
        <w:rPr>
          <w:bCs/>
          <w:u w:val="single"/>
        </w:rPr>
        <w:fldChar w:fldCharType="begin">
          <w:ffData>
            <w:name w:val="Text120"/>
            <w:enabled/>
            <w:calcOnExit/>
            <w:textInput>
              <w:default w:val="______________________________________________________________________________________________________________________________________________________________________________________________________________________________"/>
            </w:textInput>
          </w:ffData>
        </w:fldChar>
      </w:r>
      <w:r>
        <w:rPr>
          <w:bCs/>
          <w:u w:val="single"/>
        </w:rPr>
        <w:instrText xml:space="preserve"> FORMTEXT </w:instrText>
      </w:r>
      <w:r>
        <w:rPr>
          <w:bCs/>
          <w:u w:val="single"/>
        </w:rPr>
      </w:r>
      <w:r>
        <w:rPr>
          <w:bCs/>
          <w:u w:val="single"/>
        </w:rPr>
        <w:fldChar w:fldCharType="separate"/>
      </w:r>
      <w:r>
        <w:rPr>
          <w:bCs/>
          <w:noProof/>
          <w:u w:val="single"/>
        </w:rPr>
        <w:t>______________________________________________________________________________________________________________________________________________________________________________________________________________________________</w:t>
      </w:r>
      <w:r>
        <w:rPr>
          <w:bCs/>
          <w:u w:val="single"/>
        </w:rPr>
        <w:fldChar w:fldCharType="end"/>
      </w:r>
      <w:bookmarkEnd w:id="28"/>
      <w:r w:rsidRPr="00DE7F72">
        <w:rPr>
          <w:bCs/>
          <w:u w:val="single"/>
        </w:rPr>
        <w:t xml:space="preserve"> </w:t>
      </w:r>
    </w:p>
    <w:p w:rsidR="008A2D9C" w:rsidRPr="00DE7F72" w:rsidRDefault="008A2D9C" w:rsidP="008A2D9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1589"/>
        <w:gridCol w:w="1589"/>
        <w:gridCol w:w="1590"/>
        <w:gridCol w:w="1590"/>
        <w:gridCol w:w="1590"/>
      </w:tblGrid>
      <w:tr w:rsidR="008A2D9C" w:rsidRPr="00DE7F72" w:rsidTr="00DB08A5">
        <w:trPr>
          <w:cantSplit/>
        </w:trPr>
        <w:tc>
          <w:tcPr>
            <w:tcW w:w="2563" w:type="dxa"/>
            <w:tcBorders>
              <w:right w:val="nil"/>
            </w:tcBorders>
            <w:shd w:val="clear" w:color="auto" w:fill="D9D9D9"/>
          </w:tcPr>
          <w:p w:rsidR="008A2D9C" w:rsidRPr="00DE7F72" w:rsidRDefault="008A2D9C" w:rsidP="00DB08A5">
            <w:pPr>
              <w:rPr>
                <w:bCs/>
              </w:rPr>
            </w:pPr>
          </w:p>
        </w:tc>
        <w:tc>
          <w:tcPr>
            <w:tcW w:w="8453" w:type="dxa"/>
            <w:gridSpan w:val="5"/>
            <w:tcBorders>
              <w:left w:val="nil"/>
            </w:tcBorders>
            <w:shd w:val="clear" w:color="auto" w:fill="D9D9D9"/>
          </w:tcPr>
          <w:p w:rsidR="008A2D9C" w:rsidRPr="00DE7F72" w:rsidRDefault="008A2D9C" w:rsidP="00DB08A5">
            <w:pPr>
              <w:pStyle w:val="Heading2"/>
              <w:rPr>
                <w:b w:val="0"/>
                <w:sz w:val="24"/>
              </w:rPr>
            </w:pPr>
            <w:r w:rsidRPr="00DE7F72">
              <w:rPr>
                <w:b w:val="0"/>
                <w:sz w:val="24"/>
              </w:rPr>
              <w:t>COST</w:t>
            </w:r>
          </w:p>
        </w:tc>
      </w:tr>
      <w:tr w:rsidR="008A2D9C" w:rsidRPr="00DE7F72" w:rsidTr="00DB08A5">
        <w:tc>
          <w:tcPr>
            <w:tcW w:w="2563" w:type="dxa"/>
          </w:tcPr>
          <w:p w:rsidR="008A2D9C" w:rsidRPr="00DE7F72" w:rsidRDefault="008A2D9C" w:rsidP="00DB08A5">
            <w:pPr>
              <w:pStyle w:val="Heading4"/>
              <w:rPr>
                <w:b w:val="0"/>
                <w:sz w:val="24"/>
              </w:rPr>
            </w:pPr>
            <w:r w:rsidRPr="00DE7F72">
              <w:rPr>
                <w:b w:val="0"/>
                <w:sz w:val="24"/>
              </w:rPr>
              <w:t>ACTIVITY</w:t>
            </w:r>
          </w:p>
        </w:tc>
        <w:tc>
          <w:tcPr>
            <w:tcW w:w="1690" w:type="dxa"/>
          </w:tcPr>
          <w:p w:rsidR="008A2D9C" w:rsidRPr="00DE7F72" w:rsidRDefault="008A2D9C" w:rsidP="00DB08A5">
            <w:pPr>
              <w:pStyle w:val="Heading3"/>
              <w:jc w:val="right"/>
              <w:rPr>
                <w:b w:val="0"/>
                <w:sz w:val="24"/>
              </w:rPr>
            </w:pPr>
            <w:r w:rsidRPr="00DE7F72">
              <w:rPr>
                <w:b w:val="0"/>
                <w:sz w:val="24"/>
              </w:rPr>
              <w:t>FY-20</w:t>
            </w:r>
            <w:r>
              <w:rPr>
                <w:b w:val="0"/>
                <w:sz w:val="24"/>
              </w:rPr>
              <w:fldChar w:fldCharType="begin">
                <w:ffData>
                  <w:name w:val="Text121c"/>
                  <w:enabled/>
                  <w:calcOnExit w:val="0"/>
                  <w:textInput>
                    <w:default w:val="___"/>
                  </w:textInput>
                </w:ffData>
              </w:fldChar>
            </w:r>
            <w:r>
              <w:rPr>
                <w:b w:val="0"/>
                <w:sz w:val="24"/>
              </w:rPr>
              <w:instrText xml:space="preserve"> FORMTEXT </w:instrText>
            </w:r>
            <w:r>
              <w:rPr>
                <w:b w:val="0"/>
                <w:sz w:val="24"/>
              </w:rPr>
            </w:r>
            <w:r>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Pr>
                <w:b w:val="0"/>
                <w:sz w:val="24"/>
              </w:rPr>
              <w:fldChar w:fldCharType="end"/>
            </w:r>
          </w:p>
        </w:tc>
        <w:tc>
          <w:tcPr>
            <w:tcW w:w="1690" w:type="dxa"/>
          </w:tcPr>
          <w:p w:rsidR="008A2D9C" w:rsidRPr="00DE7F72" w:rsidRDefault="008A2D9C" w:rsidP="00DB08A5">
            <w:pPr>
              <w:jc w:val="right"/>
              <w:rPr>
                <w:bCs/>
              </w:rPr>
            </w:pPr>
            <w:r w:rsidRPr="00DE7F72">
              <w:rPr>
                <w:bCs/>
              </w:rPr>
              <w:t>FY-20</w:t>
            </w:r>
            <w:r>
              <w:rPr>
                <w:bCs/>
              </w:rPr>
              <w:fldChar w:fldCharType="begin">
                <w:ffData>
                  <w:name w:val="Text122c"/>
                  <w:enabled/>
                  <w:calcOnExit w:val="0"/>
                  <w:textInput>
                    <w:default w:val="___"/>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691" w:type="dxa"/>
          </w:tcPr>
          <w:p w:rsidR="008A2D9C" w:rsidRPr="00DE7F72" w:rsidRDefault="008A2D9C" w:rsidP="00DB08A5">
            <w:pPr>
              <w:jc w:val="right"/>
              <w:rPr>
                <w:bCs/>
              </w:rPr>
            </w:pPr>
            <w:r w:rsidRPr="00DE7F72">
              <w:rPr>
                <w:bCs/>
              </w:rPr>
              <w:t>FY-20</w:t>
            </w:r>
            <w:r>
              <w:rPr>
                <w:bCs/>
              </w:rPr>
              <w:fldChar w:fldCharType="begin">
                <w:ffData>
                  <w:name w:val="Text123c"/>
                  <w:enabled/>
                  <w:calcOnExit w:val="0"/>
                  <w:textInput>
                    <w:default w:val="___"/>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691" w:type="dxa"/>
          </w:tcPr>
          <w:p w:rsidR="008A2D9C" w:rsidRPr="00DE7F72" w:rsidRDefault="008A2D9C" w:rsidP="00DB08A5">
            <w:pPr>
              <w:jc w:val="right"/>
              <w:rPr>
                <w:bCs/>
              </w:rPr>
            </w:pPr>
            <w:r w:rsidRPr="00DE7F72">
              <w:rPr>
                <w:bCs/>
              </w:rPr>
              <w:t>FY-20</w:t>
            </w:r>
            <w:r>
              <w:rPr>
                <w:bCs/>
              </w:rPr>
              <w:fldChar w:fldCharType="begin">
                <w:ffData>
                  <w:name w:val="Text124c"/>
                  <w:enabled/>
                  <w:calcOnExit w:val="0"/>
                  <w:textInput>
                    <w:default w:val="___"/>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691" w:type="dxa"/>
          </w:tcPr>
          <w:p w:rsidR="008A2D9C" w:rsidRPr="00DE7F72" w:rsidRDefault="008A2D9C" w:rsidP="00DB08A5">
            <w:pPr>
              <w:jc w:val="right"/>
              <w:rPr>
                <w:bCs/>
              </w:rPr>
            </w:pPr>
            <w:r w:rsidRPr="00DE7F72">
              <w:rPr>
                <w:bCs/>
              </w:rPr>
              <w:t>FY-20</w:t>
            </w:r>
            <w:r>
              <w:rPr>
                <w:bCs/>
              </w:rPr>
              <w:fldChar w:fldCharType="begin">
                <w:ffData>
                  <w:name w:val="Text125c"/>
                  <w:enabled/>
                  <w:calcOnExit w:val="0"/>
                  <w:textInput>
                    <w:default w:val="___"/>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STAFFING</w:t>
            </w:r>
          </w:p>
        </w:tc>
        <w:tc>
          <w:tcPr>
            <w:tcW w:w="1690" w:type="dxa"/>
          </w:tcPr>
          <w:p w:rsidR="008A2D9C" w:rsidRDefault="008A2D9C" w:rsidP="00DB08A5">
            <w:pPr>
              <w:jc w:val="right"/>
              <w:rPr>
                <w:bCs/>
              </w:rPr>
            </w:pPr>
            <w:r>
              <w:rPr>
                <w:bCs/>
              </w:rPr>
              <w:fldChar w:fldCharType="begin">
                <w:ffData>
                  <w:name w:val="Text126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Default="008A2D9C" w:rsidP="00DB08A5">
            <w:pPr>
              <w:jc w:val="right"/>
              <w:rPr>
                <w:bCs/>
              </w:rPr>
            </w:pPr>
            <w:r>
              <w:rPr>
                <w:bCs/>
              </w:rPr>
              <w:fldChar w:fldCharType="begin">
                <w:ffData>
                  <w:name w:val="Text127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28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tabs>
                <w:tab w:val="left" w:pos="1234"/>
                <w:tab w:val="right" w:pos="1426"/>
              </w:tabs>
              <w:jc w:val="right"/>
              <w:rPr>
                <w:bCs/>
              </w:rPr>
            </w:pPr>
            <w:r>
              <w:rPr>
                <w:bCs/>
              </w:rPr>
              <w:fldChar w:fldCharType="begin">
                <w:ffData>
                  <w:name w:val="Text129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30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sidRPr="00DE7F72">
              <w:rPr>
                <w:bCs/>
              </w:rPr>
              <w:t>DEVELOPMENT</w:t>
            </w:r>
          </w:p>
        </w:tc>
        <w:tc>
          <w:tcPr>
            <w:tcW w:w="1690" w:type="dxa"/>
          </w:tcPr>
          <w:p w:rsidR="008A2D9C" w:rsidRPr="00DE7F72" w:rsidRDefault="008A2D9C" w:rsidP="00DB08A5">
            <w:pPr>
              <w:jc w:val="right"/>
              <w:rPr>
                <w:bCs/>
              </w:rPr>
            </w:pPr>
            <w:r>
              <w:rPr>
                <w:bCs/>
              </w:rPr>
              <w:fldChar w:fldCharType="begin">
                <w:ffData>
                  <w:name w:val="Text131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Pr="00DE7F72" w:rsidRDefault="008A2D9C" w:rsidP="00DB08A5">
            <w:pPr>
              <w:jc w:val="right"/>
              <w:rPr>
                <w:bCs/>
              </w:rPr>
            </w:pPr>
            <w:r>
              <w:rPr>
                <w:bCs/>
              </w:rPr>
              <w:fldChar w:fldCharType="begin">
                <w:ffData>
                  <w:name w:val="Text132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33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tabs>
                <w:tab w:val="left" w:pos="1234"/>
                <w:tab w:val="right" w:pos="1426"/>
              </w:tabs>
              <w:jc w:val="right"/>
              <w:rPr>
                <w:bCs/>
              </w:rPr>
            </w:pPr>
            <w:r>
              <w:rPr>
                <w:bCs/>
              </w:rPr>
              <w:fldChar w:fldCharType="begin">
                <w:ffData>
                  <w:name w:val="Text134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35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IMPROVEMENTS</w:t>
            </w:r>
          </w:p>
        </w:tc>
        <w:tc>
          <w:tcPr>
            <w:tcW w:w="1690" w:type="dxa"/>
          </w:tcPr>
          <w:p w:rsidR="008A2D9C" w:rsidRDefault="008A2D9C" w:rsidP="00DB08A5">
            <w:pPr>
              <w:jc w:val="right"/>
              <w:rPr>
                <w:bCs/>
              </w:rPr>
            </w:pPr>
            <w:r>
              <w:rPr>
                <w:bCs/>
              </w:rPr>
              <w:fldChar w:fldCharType="begin">
                <w:ffData>
                  <w:name w:val="Text136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Default="008A2D9C" w:rsidP="00DB08A5">
            <w:pPr>
              <w:jc w:val="right"/>
              <w:rPr>
                <w:bCs/>
              </w:rPr>
            </w:pPr>
            <w:r>
              <w:rPr>
                <w:bCs/>
              </w:rPr>
              <w:fldChar w:fldCharType="begin">
                <w:ffData>
                  <w:name w:val="Text137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38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39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0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MANAGEMENT</w:t>
            </w:r>
          </w:p>
        </w:tc>
        <w:tc>
          <w:tcPr>
            <w:tcW w:w="1690" w:type="dxa"/>
          </w:tcPr>
          <w:p w:rsidR="008A2D9C" w:rsidRDefault="008A2D9C" w:rsidP="00DB08A5">
            <w:pPr>
              <w:jc w:val="right"/>
              <w:rPr>
                <w:bCs/>
              </w:rPr>
            </w:pPr>
            <w:r>
              <w:rPr>
                <w:bCs/>
              </w:rPr>
              <w:fldChar w:fldCharType="begin">
                <w:ffData>
                  <w:name w:val="Text141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Default="008A2D9C" w:rsidP="00DB08A5">
            <w:pPr>
              <w:jc w:val="right"/>
              <w:rPr>
                <w:bCs/>
              </w:rPr>
            </w:pPr>
            <w:r>
              <w:rPr>
                <w:bCs/>
              </w:rPr>
              <w:fldChar w:fldCharType="begin">
                <w:ffData>
                  <w:name w:val="Text142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3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4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5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CONSTRUCTION</w:t>
            </w:r>
          </w:p>
        </w:tc>
        <w:tc>
          <w:tcPr>
            <w:tcW w:w="1690" w:type="dxa"/>
          </w:tcPr>
          <w:p w:rsidR="008A2D9C" w:rsidRDefault="008A2D9C" w:rsidP="00DB08A5">
            <w:pPr>
              <w:jc w:val="right"/>
              <w:rPr>
                <w:bCs/>
              </w:rPr>
            </w:pPr>
            <w:r>
              <w:rPr>
                <w:bCs/>
              </w:rPr>
              <w:fldChar w:fldCharType="begin">
                <w:ffData>
                  <w:name w:val="Text146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Default="008A2D9C" w:rsidP="00DB08A5">
            <w:pPr>
              <w:jc w:val="right"/>
              <w:rPr>
                <w:bCs/>
              </w:rPr>
            </w:pPr>
            <w:r>
              <w:rPr>
                <w:bCs/>
              </w:rPr>
              <w:fldChar w:fldCharType="begin">
                <w:ffData>
                  <w:name w:val="Text147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8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49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50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MAINTENANCE</w:t>
            </w:r>
          </w:p>
        </w:tc>
        <w:tc>
          <w:tcPr>
            <w:tcW w:w="1690" w:type="dxa"/>
          </w:tcPr>
          <w:p w:rsidR="008A2D9C" w:rsidRDefault="008A2D9C" w:rsidP="00DB08A5">
            <w:pPr>
              <w:jc w:val="right"/>
              <w:rPr>
                <w:bCs/>
              </w:rPr>
            </w:pPr>
            <w:r>
              <w:rPr>
                <w:bCs/>
              </w:rPr>
              <w:fldChar w:fldCharType="begin">
                <w:ffData>
                  <w:name w:val="Text151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Default="008A2D9C" w:rsidP="00DB08A5">
            <w:pPr>
              <w:jc w:val="right"/>
              <w:rPr>
                <w:bCs/>
              </w:rPr>
            </w:pPr>
            <w:r>
              <w:rPr>
                <w:bCs/>
              </w:rPr>
              <w:fldChar w:fldCharType="begin">
                <w:ffData>
                  <w:name w:val="Text152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53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54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Default="008A2D9C" w:rsidP="00DB08A5">
            <w:pPr>
              <w:jc w:val="right"/>
              <w:rPr>
                <w:bCs/>
              </w:rPr>
            </w:pPr>
            <w:r>
              <w:rPr>
                <w:bCs/>
              </w:rPr>
              <w:fldChar w:fldCharType="begin">
                <w:ffData>
                  <w:name w:val="Text155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Pr>
                <w:bCs/>
              </w:rPr>
              <w:t>REPAIR</w:t>
            </w:r>
          </w:p>
        </w:tc>
        <w:tc>
          <w:tcPr>
            <w:tcW w:w="1690" w:type="dxa"/>
          </w:tcPr>
          <w:p w:rsidR="008A2D9C" w:rsidRPr="00DE7F72" w:rsidRDefault="008A2D9C" w:rsidP="00DB08A5">
            <w:pPr>
              <w:jc w:val="right"/>
              <w:rPr>
                <w:bCs/>
              </w:rPr>
            </w:pPr>
            <w:r>
              <w:rPr>
                <w:bCs/>
              </w:rPr>
              <w:fldChar w:fldCharType="begin">
                <w:ffData>
                  <w:name w:val="Text156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0" w:type="dxa"/>
          </w:tcPr>
          <w:p w:rsidR="008A2D9C" w:rsidRPr="00DE7F72" w:rsidRDefault="008A2D9C" w:rsidP="00DB08A5">
            <w:pPr>
              <w:jc w:val="right"/>
              <w:rPr>
                <w:bCs/>
              </w:rPr>
            </w:pPr>
            <w:r>
              <w:rPr>
                <w:bCs/>
              </w:rPr>
              <w:fldChar w:fldCharType="begin">
                <w:ffData>
                  <w:name w:val="Text157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58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59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60c"/>
                  <w:enabled/>
                  <w:calcOnExit/>
                  <w:textInput>
                    <w:type w:val="number"/>
                    <w:default w:val="$0.00"/>
                  </w:textInput>
                </w:ffData>
              </w:fldChar>
            </w:r>
            <w:r>
              <w:rPr>
                <w:bCs/>
              </w:rPr>
              <w:instrText xml:space="preserve"> FORMTEXT </w:instrText>
            </w:r>
            <w:r>
              <w:rPr>
                <w:bCs/>
              </w:rPr>
            </w:r>
            <w:r>
              <w:rPr>
                <w:bCs/>
              </w:rPr>
              <w:fldChar w:fldCharType="separate"/>
            </w:r>
            <w:r>
              <w:rPr>
                <w:bCs/>
                <w:noProof/>
              </w:rPr>
              <w:t>$0.00</w:t>
            </w:r>
            <w:r>
              <w:rPr>
                <w:bCs/>
              </w:rPr>
              <w:fldChar w:fldCharType="end"/>
            </w:r>
          </w:p>
        </w:tc>
      </w:tr>
      <w:tr w:rsidR="008A2D9C" w:rsidRPr="00DE7F72" w:rsidTr="00DB08A5">
        <w:tc>
          <w:tcPr>
            <w:tcW w:w="2563" w:type="dxa"/>
          </w:tcPr>
          <w:p w:rsidR="008A2D9C" w:rsidRPr="00DE7F72" w:rsidRDefault="008A2D9C" w:rsidP="00DB08A5">
            <w:pPr>
              <w:jc w:val="right"/>
              <w:rPr>
                <w:bCs/>
              </w:rPr>
            </w:pPr>
            <w:r w:rsidRPr="00DE7F72">
              <w:rPr>
                <w:bCs/>
              </w:rPr>
              <w:t>TOTAL</w:t>
            </w:r>
          </w:p>
        </w:tc>
        <w:tc>
          <w:tcPr>
            <w:tcW w:w="1690" w:type="dxa"/>
          </w:tcPr>
          <w:p w:rsidR="008A2D9C" w:rsidRPr="00DE7F72" w:rsidRDefault="008A2D9C" w:rsidP="00DB08A5">
            <w:pPr>
              <w:jc w:val="right"/>
              <w:rPr>
                <w:bCs/>
              </w:rPr>
            </w:pPr>
            <w:r>
              <w:rPr>
                <w:bCs/>
              </w:rPr>
              <w:fldChar w:fldCharType="begin">
                <w:ffData>
                  <w:name w:val="Text161c"/>
                  <w:enabled w:val="0"/>
                  <w:calcOnExit/>
                  <w:textInput>
                    <w:type w:val="calculated"/>
                    <w:default w:val="=Text126c+Text131c+Text136c+Text141c+Text146c+Text151c+Text156c"/>
                  </w:textInput>
                </w:ffData>
              </w:fldChar>
            </w:r>
            <w:r>
              <w:rPr>
                <w:bCs/>
              </w:rPr>
              <w:instrText xml:space="preserve"> FORMTEXT </w:instrText>
            </w:r>
            <w:r>
              <w:rPr>
                <w:bCs/>
              </w:rPr>
              <w:fldChar w:fldCharType="begin"/>
            </w:r>
            <w:r>
              <w:rPr>
                <w:bCs/>
              </w:rPr>
              <w:instrText xml:space="preserve"> =Text126c+Text131c+Text136c+Text141c+Text146c+Text151c+Text156c </w:instrText>
            </w:r>
            <w:r>
              <w:rPr>
                <w:bCs/>
              </w:rPr>
              <w:fldChar w:fldCharType="separate"/>
            </w:r>
            <w:r>
              <w:rPr>
                <w:bCs/>
                <w:noProof/>
              </w:rPr>
              <w:instrText>$0.00</w:instrText>
            </w:r>
            <w:r>
              <w:rPr>
                <w:bCs/>
              </w:rPr>
              <w:fldChar w:fldCharType="end"/>
            </w:r>
            <w:r>
              <w:rPr>
                <w:bCs/>
              </w:rPr>
            </w:r>
            <w:r>
              <w:rPr>
                <w:bCs/>
              </w:rPr>
              <w:fldChar w:fldCharType="separate"/>
            </w:r>
            <w:r>
              <w:rPr>
                <w:bCs/>
                <w:noProof/>
              </w:rPr>
              <w:t>$0.00</w:t>
            </w:r>
            <w:r>
              <w:rPr>
                <w:bCs/>
              </w:rPr>
              <w:fldChar w:fldCharType="end"/>
            </w:r>
          </w:p>
        </w:tc>
        <w:tc>
          <w:tcPr>
            <w:tcW w:w="1690" w:type="dxa"/>
          </w:tcPr>
          <w:p w:rsidR="008A2D9C" w:rsidRPr="00DE7F72" w:rsidRDefault="008A2D9C" w:rsidP="00DB08A5">
            <w:pPr>
              <w:jc w:val="right"/>
              <w:rPr>
                <w:bCs/>
              </w:rPr>
            </w:pPr>
            <w:r>
              <w:rPr>
                <w:bCs/>
              </w:rPr>
              <w:fldChar w:fldCharType="begin">
                <w:ffData>
                  <w:name w:val="Text162c"/>
                  <w:enabled w:val="0"/>
                  <w:calcOnExit/>
                  <w:textInput>
                    <w:type w:val="calculated"/>
                    <w:default w:val="=Text127c+Text132c+Text137c+Text142c+Text147c+Text152c+Text157c"/>
                  </w:textInput>
                </w:ffData>
              </w:fldChar>
            </w:r>
            <w:r>
              <w:rPr>
                <w:bCs/>
              </w:rPr>
              <w:instrText xml:space="preserve"> FORMTEXT </w:instrText>
            </w:r>
            <w:r>
              <w:rPr>
                <w:bCs/>
              </w:rPr>
              <w:fldChar w:fldCharType="begin"/>
            </w:r>
            <w:r>
              <w:rPr>
                <w:bCs/>
              </w:rPr>
              <w:instrText xml:space="preserve"> =Text127c+Text132c+Text137c+Text142c+Text147c+Text152c+Text157c </w:instrText>
            </w:r>
            <w:r>
              <w:rPr>
                <w:bCs/>
              </w:rPr>
              <w:fldChar w:fldCharType="separate"/>
            </w:r>
            <w:r>
              <w:rPr>
                <w:bCs/>
                <w:noProof/>
              </w:rPr>
              <w:instrText>$0.00</w:instrText>
            </w:r>
            <w:r>
              <w:rPr>
                <w:bCs/>
              </w:rPr>
              <w:fldChar w:fldCharType="end"/>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63c"/>
                  <w:enabled w:val="0"/>
                  <w:calcOnExit/>
                  <w:textInput>
                    <w:type w:val="calculated"/>
                    <w:default w:val="=Text128c+Text133c+Text138c+Text143c+Text148c+Text153c+Text158c"/>
                  </w:textInput>
                </w:ffData>
              </w:fldChar>
            </w:r>
            <w:r>
              <w:rPr>
                <w:bCs/>
              </w:rPr>
              <w:instrText xml:space="preserve"> FORMTEXT </w:instrText>
            </w:r>
            <w:r>
              <w:rPr>
                <w:bCs/>
              </w:rPr>
              <w:fldChar w:fldCharType="begin"/>
            </w:r>
            <w:r>
              <w:rPr>
                <w:bCs/>
              </w:rPr>
              <w:instrText xml:space="preserve"> =Text128c+Text133c+Text138c+Text143c+Text148c+Text153c+Text158c </w:instrText>
            </w:r>
            <w:r>
              <w:rPr>
                <w:bCs/>
              </w:rPr>
              <w:fldChar w:fldCharType="separate"/>
            </w:r>
            <w:r>
              <w:rPr>
                <w:bCs/>
                <w:noProof/>
              </w:rPr>
              <w:instrText>$0.00</w:instrText>
            </w:r>
            <w:r>
              <w:rPr>
                <w:bCs/>
              </w:rPr>
              <w:fldChar w:fldCharType="end"/>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64c"/>
                  <w:enabled w:val="0"/>
                  <w:calcOnExit/>
                  <w:textInput>
                    <w:type w:val="calculated"/>
                    <w:default w:val="=Text129c+Text134c+Text139c+Text144c+Text149c+Text154c+Text159c"/>
                  </w:textInput>
                </w:ffData>
              </w:fldChar>
            </w:r>
            <w:r>
              <w:rPr>
                <w:bCs/>
              </w:rPr>
              <w:instrText xml:space="preserve"> FORMTEXT </w:instrText>
            </w:r>
            <w:r>
              <w:rPr>
                <w:bCs/>
              </w:rPr>
              <w:fldChar w:fldCharType="begin"/>
            </w:r>
            <w:r>
              <w:rPr>
                <w:bCs/>
              </w:rPr>
              <w:instrText xml:space="preserve"> =Text129c+Text134c+Text139c+Text144c+Text149c+Text154c+Text159c </w:instrText>
            </w:r>
            <w:r>
              <w:rPr>
                <w:bCs/>
              </w:rPr>
              <w:fldChar w:fldCharType="separate"/>
            </w:r>
            <w:r>
              <w:rPr>
                <w:bCs/>
                <w:noProof/>
              </w:rPr>
              <w:instrText>$0.00</w:instrText>
            </w:r>
            <w:r>
              <w:rPr>
                <w:bCs/>
              </w:rPr>
              <w:fldChar w:fldCharType="end"/>
            </w:r>
            <w:r>
              <w:rPr>
                <w:bCs/>
              </w:rPr>
            </w:r>
            <w:r>
              <w:rPr>
                <w:bCs/>
              </w:rPr>
              <w:fldChar w:fldCharType="separate"/>
            </w:r>
            <w:r>
              <w:rPr>
                <w:bCs/>
                <w:noProof/>
              </w:rPr>
              <w:t>$0.00</w:t>
            </w:r>
            <w:r>
              <w:rPr>
                <w:bCs/>
              </w:rPr>
              <w:fldChar w:fldCharType="end"/>
            </w:r>
          </w:p>
        </w:tc>
        <w:tc>
          <w:tcPr>
            <w:tcW w:w="1691" w:type="dxa"/>
          </w:tcPr>
          <w:p w:rsidR="008A2D9C" w:rsidRPr="00DE7F72" w:rsidRDefault="008A2D9C" w:rsidP="00DB08A5">
            <w:pPr>
              <w:jc w:val="right"/>
              <w:rPr>
                <w:bCs/>
              </w:rPr>
            </w:pPr>
            <w:r>
              <w:rPr>
                <w:bCs/>
              </w:rPr>
              <w:fldChar w:fldCharType="begin">
                <w:ffData>
                  <w:name w:val="Text165c"/>
                  <w:enabled w:val="0"/>
                  <w:calcOnExit/>
                  <w:textInput>
                    <w:type w:val="calculated"/>
                    <w:default w:val="=Text130c+Text135c+Text140c+Text145c+Text150c+Text155c+Text160c"/>
                  </w:textInput>
                </w:ffData>
              </w:fldChar>
            </w:r>
            <w:r>
              <w:rPr>
                <w:bCs/>
              </w:rPr>
              <w:instrText xml:space="preserve"> FORMTEXT </w:instrText>
            </w:r>
            <w:r>
              <w:rPr>
                <w:bCs/>
              </w:rPr>
              <w:fldChar w:fldCharType="begin"/>
            </w:r>
            <w:r>
              <w:rPr>
                <w:bCs/>
              </w:rPr>
              <w:instrText xml:space="preserve"> =Text130c+Text135c+Text140c+Text145c+Text150c+Text155c+Text160c </w:instrText>
            </w:r>
            <w:r>
              <w:rPr>
                <w:bCs/>
              </w:rPr>
              <w:fldChar w:fldCharType="separate"/>
            </w:r>
            <w:r>
              <w:rPr>
                <w:bCs/>
                <w:noProof/>
              </w:rPr>
              <w:instrText>$0.00</w:instrText>
            </w:r>
            <w:r>
              <w:rPr>
                <w:bCs/>
              </w:rPr>
              <w:fldChar w:fldCharType="end"/>
            </w:r>
            <w:r>
              <w:rPr>
                <w:bCs/>
              </w:rPr>
            </w:r>
            <w:r>
              <w:rPr>
                <w:bCs/>
              </w:rPr>
              <w:fldChar w:fldCharType="separate"/>
            </w:r>
            <w:r>
              <w:rPr>
                <w:bCs/>
                <w:noProof/>
              </w:rPr>
              <w:t>$0.00</w:t>
            </w:r>
            <w:r>
              <w:rPr>
                <w:bCs/>
              </w:rPr>
              <w:fldChar w:fldCharType="end"/>
            </w:r>
          </w:p>
        </w:tc>
      </w:tr>
    </w:tbl>
    <w:p w:rsidR="008A2D9C" w:rsidRPr="00DE7F72" w:rsidRDefault="008A2D9C" w:rsidP="008A2D9C">
      <w:pPr>
        <w:rPr>
          <w:bCs/>
        </w:rPr>
      </w:pPr>
    </w:p>
    <w:p w:rsidR="008A2D9C" w:rsidRPr="00DE7F72" w:rsidRDefault="008A2D9C" w:rsidP="008A2D9C">
      <w:pPr>
        <w:pStyle w:val="Heading3"/>
        <w:rPr>
          <w:b w:val="0"/>
          <w:sz w:val="24"/>
        </w:rPr>
      </w:pPr>
      <w:r w:rsidRPr="00DE7F72">
        <w:rPr>
          <w:b w:val="0"/>
          <w:sz w:val="24"/>
        </w:rPr>
        <w:t>GRAND TOTAL COST:</w:t>
      </w:r>
      <w:r>
        <w:rPr>
          <w:b w:val="0"/>
          <w:sz w:val="24"/>
        </w:rPr>
        <w:tab/>
      </w:r>
      <w:r>
        <w:rPr>
          <w:b w:val="0"/>
          <w:sz w:val="24"/>
        </w:rPr>
        <w:fldChar w:fldCharType="begin">
          <w:ffData>
            <w:name w:val="Text166c"/>
            <w:enabled w:val="0"/>
            <w:calcOnExit/>
            <w:textInput>
              <w:type w:val="calculated"/>
              <w:default w:val="=Text161c+Text162c+Text163c+Text164c+Text165c"/>
            </w:textInput>
          </w:ffData>
        </w:fldChar>
      </w:r>
      <w:r>
        <w:rPr>
          <w:b w:val="0"/>
          <w:sz w:val="24"/>
        </w:rPr>
        <w:instrText xml:space="preserve"> FORMTEXT </w:instrText>
      </w:r>
      <w:r>
        <w:rPr>
          <w:b w:val="0"/>
          <w:sz w:val="24"/>
        </w:rPr>
        <w:fldChar w:fldCharType="begin"/>
      </w:r>
      <w:r>
        <w:rPr>
          <w:b w:val="0"/>
          <w:sz w:val="24"/>
        </w:rPr>
        <w:instrText xml:space="preserve"> =Text161c+Text162c+Text163c+Text164c+Text165c </w:instrText>
      </w:r>
      <w:r>
        <w:rPr>
          <w:b w:val="0"/>
          <w:sz w:val="24"/>
        </w:rPr>
        <w:fldChar w:fldCharType="separate"/>
      </w:r>
      <w:r>
        <w:rPr>
          <w:b w:val="0"/>
          <w:noProof/>
          <w:sz w:val="24"/>
        </w:rPr>
        <w:instrText>$0.00</w:instrText>
      </w:r>
      <w:r>
        <w:rPr>
          <w:b w:val="0"/>
          <w:sz w:val="24"/>
        </w:rPr>
        <w:fldChar w:fldCharType="end"/>
      </w:r>
      <w:r>
        <w:rPr>
          <w:b w:val="0"/>
          <w:sz w:val="24"/>
        </w:rPr>
      </w:r>
      <w:r>
        <w:rPr>
          <w:b w:val="0"/>
          <w:sz w:val="24"/>
        </w:rPr>
        <w:fldChar w:fldCharType="separate"/>
      </w:r>
      <w:r>
        <w:rPr>
          <w:b w:val="0"/>
          <w:noProof/>
          <w:sz w:val="24"/>
        </w:rPr>
        <w:t>$0.00</w:t>
      </w:r>
      <w:r>
        <w:rPr>
          <w:b w:val="0"/>
          <w:sz w:val="24"/>
        </w:rPr>
        <w:fldChar w:fldCharType="end"/>
      </w:r>
    </w:p>
    <w:p w:rsidR="008A2D9C" w:rsidRPr="00DE7F72" w:rsidRDefault="008A2D9C" w:rsidP="008A2D9C">
      <w:pPr>
        <w:rPr>
          <w:bCs/>
        </w:rPr>
      </w:pPr>
    </w:p>
    <w:p w:rsidR="008A2D9C" w:rsidRDefault="008A2D9C" w:rsidP="008A2D9C">
      <w:pPr>
        <w:rPr>
          <w:bCs/>
          <w:sz w:val="28"/>
        </w:rPr>
      </w:pPr>
      <w:r>
        <w:rPr>
          <w:bCs/>
        </w:rPr>
        <w:t>Comments on development &amp; operation costs</w:t>
      </w:r>
      <w:r>
        <w:rPr>
          <w:bCs/>
          <w:sz w:val="28"/>
        </w:rPr>
        <w:t xml:space="preserve">: </w:t>
      </w:r>
      <w:r w:rsidRPr="002127AB">
        <w:rPr>
          <w:bCs/>
          <w:sz w:val="28"/>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
            </w:textInput>
          </w:ffData>
        </w:fldChar>
      </w:r>
      <w:r w:rsidRPr="00C46FB9">
        <w:rPr>
          <w:bCs/>
          <w:sz w:val="28"/>
        </w:rPr>
        <w:instrText xml:space="preserve"> FORMTEXT </w:instrText>
      </w:r>
      <w:r w:rsidRPr="002127AB">
        <w:rPr>
          <w:bCs/>
          <w:sz w:val="28"/>
        </w:rPr>
      </w:r>
      <w:r w:rsidRPr="002127AB">
        <w:rPr>
          <w:bCs/>
          <w:sz w:val="28"/>
        </w:rPr>
        <w:fldChar w:fldCharType="separate"/>
      </w:r>
      <w:r w:rsidRPr="00C46FB9">
        <w:rPr>
          <w:bCs/>
          <w:noProof/>
          <w:sz w:val="28"/>
        </w:rPr>
        <w:t>_______________________________________________________________________________________________________________________________________________________________________________________________________________________________________</w:t>
      </w:r>
      <w:r w:rsidRPr="002127AB">
        <w:rPr>
          <w:bCs/>
          <w:sz w:val="28"/>
        </w:rPr>
        <w:fldChar w:fldCharType="end"/>
      </w:r>
    </w:p>
    <w:p w:rsidR="008A2D9C" w:rsidRDefault="008A2D9C" w:rsidP="008A2D9C">
      <w:pPr>
        <w:rPr>
          <w:bCs/>
          <w:sz w:val="28"/>
        </w:rPr>
      </w:pPr>
    </w:p>
    <w:p w:rsidR="008A2D9C" w:rsidRDefault="008A2D9C" w:rsidP="008A2D9C">
      <w:pPr>
        <w:jc w:val="center"/>
        <w:rPr>
          <w:b/>
          <w:bCs/>
        </w:rPr>
      </w:pPr>
      <w:r>
        <w:rPr>
          <w:b/>
          <w:bCs/>
        </w:rPr>
        <w:t>5-YEAR STRATEGIC PLAN</w:t>
      </w:r>
    </w:p>
    <w:p w:rsidR="008A2D9C" w:rsidRDefault="008A2D9C" w:rsidP="008A2D9C">
      <w:pPr>
        <w:jc w:val="center"/>
        <w:rPr>
          <w:b/>
          <w:bCs/>
        </w:rPr>
      </w:pPr>
    </w:p>
    <w:p w:rsidR="00DB08A5" w:rsidRPr="00DB08A5" w:rsidRDefault="008A2D9C" w:rsidP="00DB08A5">
      <w:pPr>
        <w:rPr>
          <w:bCs/>
          <w:sz w:val="28"/>
        </w:rPr>
      </w:pPr>
      <w:r w:rsidRPr="002127AB">
        <w:rPr>
          <w:bCs/>
          <w:sz w:val="28"/>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
            </w:textInput>
          </w:ffData>
        </w:fldChar>
      </w:r>
      <w:r w:rsidRPr="000D77DB">
        <w:rPr>
          <w:bCs/>
          <w:sz w:val="28"/>
        </w:rPr>
        <w:instrText xml:space="preserve"> FORMTEXT </w:instrText>
      </w:r>
      <w:r w:rsidRPr="002127AB">
        <w:rPr>
          <w:bCs/>
          <w:sz w:val="28"/>
        </w:rPr>
      </w:r>
      <w:r w:rsidRPr="002127AB">
        <w:rPr>
          <w:bCs/>
          <w:sz w:val="28"/>
        </w:rPr>
        <w:fldChar w:fldCharType="separate"/>
      </w:r>
      <w:r w:rsidRPr="000D77DB">
        <w:rPr>
          <w:bCs/>
          <w:noProof/>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36EB" w:rsidRDefault="008A2D9C" w:rsidP="00B236EB">
      <w:pPr>
        <w:rPr>
          <w:bCs/>
          <w:sz w:val="28"/>
        </w:rPr>
      </w:pPr>
      <w:r w:rsidRPr="000D77DB">
        <w:rPr>
          <w:bCs/>
          <w:noProof/>
          <w:sz w:val="28"/>
        </w:rPr>
        <w:t>_______________________________________________________________________________________________________________________________________________________________________________________________________________________________________</w:t>
      </w:r>
      <w:r w:rsidRPr="002127AB">
        <w:rPr>
          <w:bCs/>
          <w:sz w:val="28"/>
        </w:rPr>
        <w:fldChar w:fldCharType="end"/>
      </w:r>
    </w:p>
    <w:p w:rsidR="00DB08A5" w:rsidRPr="00DB08A5" w:rsidRDefault="00DB08A5">
      <w:pPr>
        <w:rPr>
          <w:bCs/>
          <w:sz w:val="28"/>
        </w:rPr>
      </w:pPr>
    </w:p>
    <w:sectPr w:rsidR="00DB08A5" w:rsidRPr="00DB08A5" w:rsidSect="00D30019">
      <w:pgSz w:w="12240" w:h="15840"/>
      <w:pgMar w:top="432"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A836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66771"/>
    <w:multiLevelType w:val="hybridMultilevel"/>
    <w:tmpl w:val="4B5688D6"/>
    <w:lvl w:ilvl="0" w:tplc="CD64FB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86E9B"/>
    <w:multiLevelType w:val="hybridMultilevel"/>
    <w:tmpl w:val="4F62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E1CBE"/>
    <w:multiLevelType w:val="hybridMultilevel"/>
    <w:tmpl w:val="AEE0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D321A0"/>
    <w:multiLevelType w:val="hybridMultilevel"/>
    <w:tmpl w:val="C7382F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F972DA1"/>
    <w:multiLevelType w:val="hybridMultilevel"/>
    <w:tmpl w:val="48DEF0D2"/>
    <w:lvl w:ilvl="0" w:tplc="C5FAB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95211A"/>
    <w:multiLevelType w:val="hybridMultilevel"/>
    <w:tmpl w:val="3C2CBAB4"/>
    <w:lvl w:ilvl="0" w:tplc="CD64FB18">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nsid w:val="2F53523F"/>
    <w:multiLevelType w:val="hybridMultilevel"/>
    <w:tmpl w:val="1EB8E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1254A4"/>
    <w:multiLevelType w:val="hybridMultilevel"/>
    <w:tmpl w:val="6F627B56"/>
    <w:lvl w:ilvl="0" w:tplc="282691F0">
      <w:start w:val="1"/>
      <w:numFmt w:val="bullet"/>
      <w:pStyle w:val="Bullet1"/>
      <w:lvlText w:val=""/>
      <w:lvlJc w:val="left"/>
      <w:pPr>
        <w:ind w:left="-720" w:hanging="360"/>
      </w:pPr>
      <w:rPr>
        <w:rFonts w:ascii="Symbol" w:hAnsi="Symbol" w:hint="default"/>
      </w:rPr>
    </w:lvl>
    <w:lvl w:ilvl="1" w:tplc="08E458F4">
      <w:start w:val="1"/>
      <w:numFmt w:val="bullet"/>
      <w:pStyle w:val="Bullet2"/>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51070E3"/>
    <w:multiLevelType w:val="hybridMultilevel"/>
    <w:tmpl w:val="9658544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A620BF4"/>
    <w:multiLevelType w:val="hybridMultilevel"/>
    <w:tmpl w:val="74D2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509B"/>
    <w:multiLevelType w:val="hybridMultilevel"/>
    <w:tmpl w:val="7020EA1A"/>
    <w:lvl w:ilvl="0" w:tplc="0409000F">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CE13C0"/>
    <w:multiLevelType w:val="hybridMultilevel"/>
    <w:tmpl w:val="D66A2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7C6A9A"/>
    <w:multiLevelType w:val="hybridMultilevel"/>
    <w:tmpl w:val="E542B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8F6158"/>
    <w:multiLevelType w:val="hybridMultilevel"/>
    <w:tmpl w:val="7250D7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783FDA"/>
    <w:multiLevelType w:val="hybridMultilevel"/>
    <w:tmpl w:val="4ED8458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2C23329"/>
    <w:multiLevelType w:val="hybridMultilevel"/>
    <w:tmpl w:val="D1F6898E"/>
    <w:lvl w:ilvl="0" w:tplc="CD64FB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8B1929"/>
    <w:multiLevelType w:val="hybridMultilevel"/>
    <w:tmpl w:val="F6BAD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164BB9"/>
    <w:multiLevelType w:val="hybridMultilevel"/>
    <w:tmpl w:val="80BE6AC4"/>
    <w:lvl w:ilvl="0" w:tplc="0409000F">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9">
    <w:nsid w:val="56AA1079"/>
    <w:multiLevelType w:val="hybridMultilevel"/>
    <w:tmpl w:val="6D22420E"/>
    <w:lvl w:ilvl="0" w:tplc="C5CEFD5E">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F47B59"/>
    <w:multiLevelType w:val="hybridMultilevel"/>
    <w:tmpl w:val="CD501846"/>
    <w:lvl w:ilvl="0" w:tplc="7792BF64">
      <w:start w:val="1"/>
      <w:numFmt w:val="decimal"/>
      <w:lvlText w:val="%1."/>
      <w:lvlJc w:val="left"/>
      <w:pPr>
        <w:tabs>
          <w:tab w:val="num" w:pos="1440"/>
        </w:tabs>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772CE0"/>
    <w:multiLevelType w:val="hybridMultilevel"/>
    <w:tmpl w:val="996EBD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CAD2354"/>
    <w:multiLevelType w:val="hybridMultilevel"/>
    <w:tmpl w:val="32486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65AF3EAF"/>
    <w:multiLevelType w:val="hybridMultilevel"/>
    <w:tmpl w:val="E5A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B0969"/>
    <w:multiLevelType w:val="hybridMultilevel"/>
    <w:tmpl w:val="1562D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9276E1"/>
    <w:multiLevelType w:val="hybridMultilevel"/>
    <w:tmpl w:val="F9526580"/>
    <w:lvl w:ilvl="0" w:tplc="7792BF64">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384E42"/>
    <w:multiLevelType w:val="hybridMultilevel"/>
    <w:tmpl w:val="0B6217D8"/>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nsid w:val="75AC1566"/>
    <w:multiLevelType w:val="hybridMultilevel"/>
    <w:tmpl w:val="486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99026D"/>
    <w:multiLevelType w:val="hybridMultilevel"/>
    <w:tmpl w:val="6AE41C16"/>
    <w:lvl w:ilvl="0" w:tplc="60B2E4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D50E78"/>
    <w:multiLevelType w:val="hybridMultilevel"/>
    <w:tmpl w:val="89F4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6"/>
  </w:num>
  <w:num w:numId="4">
    <w:abstractNumId w:val="1"/>
  </w:num>
  <w:num w:numId="5">
    <w:abstractNumId w:val="19"/>
  </w:num>
  <w:num w:numId="6">
    <w:abstractNumId w:val="5"/>
  </w:num>
  <w:num w:numId="7">
    <w:abstractNumId w:val="28"/>
  </w:num>
  <w:num w:numId="8">
    <w:abstractNumId w:val="4"/>
  </w:num>
  <w:num w:numId="9">
    <w:abstractNumId w:val="0"/>
  </w:num>
  <w:num w:numId="10">
    <w:abstractNumId w:val="3"/>
  </w:num>
  <w:num w:numId="11">
    <w:abstractNumId w:val="29"/>
  </w:num>
  <w:num w:numId="12">
    <w:abstractNumId w:val="23"/>
  </w:num>
  <w:num w:numId="13">
    <w:abstractNumId w:val="8"/>
  </w:num>
  <w:num w:numId="14">
    <w:abstractNumId w:val="24"/>
  </w:num>
  <w:num w:numId="15">
    <w:abstractNumId w:val="27"/>
  </w:num>
  <w:num w:numId="16">
    <w:abstractNumId w:val="10"/>
  </w:num>
  <w:num w:numId="17">
    <w:abstractNumId w:val="16"/>
  </w:num>
  <w:num w:numId="18">
    <w:abstractNumId w:val="7"/>
  </w:num>
  <w:num w:numId="19">
    <w:abstractNumId w:val="17"/>
  </w:num>
  <w:num w:numId="20">
    <w:abstractNumId w:val="18"/>
  </w:num>
  <w:num w:numId="21">
    <w:abstractNumId w:val="14"/>
  </w:num>
  <w:num w:numId="22">
    <w:abstractNumId w:val="15"/>
  </w:num>
  <w:num w:numId="23">
    <w:abstractNumId w:val="26"/>
  </w:num>
  <w:num w:numId="24">
    <w:abstractNumId w:val="20"/>
  </w:num>
  <w:num w:numId="25">
    <w:abstractNumId w:val="9"/>
  </w:num>
  <w:num w:numId="26">
    <w:abstractNumId w:val="21"/>
  </w:num>
  <w:num w:numId="27">
    <w:abstractNumId w:val="22"/>
  </w:num>
  <w:num w:numId="28">
    <w:abstractNumId w:val="13"/>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27"/>
    <w:rsid w:val="00530879"/>
    <w:rsid w:val="00611227"/>
    <w:rsid w:val="008A2D9C"/>
    <w:rsid w:val="00B236EB"/>
    <w:rsid w:val="00D30019"/>
    <w:rsid w:val="00DB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2D9C"/>
    <w:pPr>
      <w:keepNext/>
      <w:outlineLvl w:val="0"/>
    </w:pPr>
    <w:rPr>
      <w:b/>
      <w:bCs/>
      <w:sz w:val="32"/>
    </w:rPr>
  </w:style>
  <w:style w:type="paragraph" w:styleId="Heading2">
    <w:name w:val="heading 2"/>
    <w:basedOn w:val="Normal"/>
    <w:next w:val="Normal"/>
    <w:link w:val="Heading2Char"/>
    <w:qFormat/>
    <w:rsid w:val="008A2D9C"/>
    <w:pPr>
      <w:keepNext/>
      <w:jc w:val="center"/>
      <w:outlineLvl w:val="1"/>
    </w:pPr>
    <w:rPr>
      <w:b/>
      <w:bCs/>
      <w:sz w:val="36"/>
    </w:rPr>
  </w:style>
  <w:style w:type="paragraph" w:styleId="Heading3">
    <w:name w:val="heading 3"/>
    <w:basedOn w:val="Normal"/>
    <w:next w:val="Normal"/>
    <w:link w:val="Heading3Char"/>
    <w:qFormat/>
    <w:rsid w:val="008A2D9C"/>
    <w:pPr>
      <w:keepNext/>
      <w:outlineLvl w:val="2"/>
    </w:pPr>
    <w:rPr>
      <w:b/>
      <w:bCs/>
      <w:sz w:val="28"/>
    </w:rPr>
  </w:style>
  <w:style w:type="paragraph" w:styleId="Heading4">
    <w:name w:val="heading 4"/>
    <w:basedOn w:val="Normal"/>
    <w:next w:val="Normal"/>
    <w:link w:val="Heading4Char"/>
    <w:qFormat/>
    <w:rsid w:val="008A2D9C"/>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D9C"/>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8A2D9C"/>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8A2D9C"/>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8A2D9C"/>
    <w:rPr>
      <w:rFonts w:ascii="Times New Roman" w:eastAsia="Times New Roman" w:hAnsi="Times New Roman" w:cs="Times New Roman"/>
      <w:b/>
      <w:bCs/>
      <w:sz w:val="28"/>
      <w:szCs w:val="24"/>
    </w:rPr>
  </w:style>
  <w:style w:type="paragraph" w:styleId="BalloonText">
    <w:name w:val="Balloon Text"/>
    <w:basedOn w:val="Normal"/>
    <w:link w:val="BalloonTextChar"/>
    <w:semiHidden/>
    <w:rsid w:val="008A2D9C"/>
    <w:rPr>
      <w:rFonts w:ascii="Tahoma" w:hAnsi="Tahoma" w:cs="Tahoma"/>
      <w:sz w:val="16"/>
      <w:szCs w:val="16"/>
    </w:rPr>
  </w:style>
  <w:style w:type="character" w:customStyle="1" w:styleId="BalloonTextChar">
    <w:name w:val="Balloon Text Char"/>
    <w:basedOn w:val="DefaultParagraphFont"/>
    <w:link w:val="BalloonText"/>
    <w:semiHidden/>
    <w:rsid w:val="008A2D9C"/>
    <w:rPr>
      <w:rFonts w:ascii="Tahoma" w:eastAsia="Times New Roman" w:hAnsi="Tahoma" w:cs="Tahoma"/>
      <w:sz w:val="16"/>
      <w:szCs w:val="16"/>
    </w:rPr>
  </w:style>
  <w:style w:type="paragraph" w:styleId="Header">
    <w:name w:val="header"/>
    <w:basedOn w:val="Normal"/>
    <w:link w:val="HeaderChar"/>
    <w:rsid w:val="008A2D9C"/>
    <w:pPr>
      <w:tabs>
        <w:tab w:val="center" w:pos="4320"/>
        <w:tab w:val="right" w:pos="8640"/>
      </w:tabs>
    </w:pPr>
  </w:style>
  <w:style w:type="character" w:customStyle="1" w:styleId="HeaderChar">
    <w:name w:val="Header Char"/>
    <w:basedOn w:val="DefaultParagraphFont"/>
    <w:link w:val="Header"/>
    <w:rsid w:val="008A2D9C"/>
    <w:rPr>
      <w:rFonts w:ascii="Times New Roman" w:eastAsia="Times New Roman" w:hAnsi="Times New Roman" w:cs="Times New Roman"/>
      <w:sz w:val="24"/>
      <w:szCs w:val="24"/>
    </w:rPr>
  </w:style>
  <w:style w:type="paragraph" w:styleId="Footer">
    <w:name w:val="footer"/>
    <w:basedOn w:val="Normal"/>
    <w:link w:val="FooterChar"/>
    <w:rsid w:val="008A2D9C"/>
    <w:pPr>
      <w:tabs>
        <w:tab w:val="center" w:pos="4320"/>
        <w:tab w:val="right" w:pos="8640"/>
      </w:tabs>
    </w:pPr>
  </w:style>
  <w:style w:type="character" w:customStyle="1" w:styleId="FooterChar">
    <w:name w:val="Footer Char"/>
    <w:basedOn w:val="DefaultParagraphFont"/>
    <w:link w:val="Footer"/>
    <w:rsid w:val="008A2D9C"/>
    <w:rPr>
      <w:rFonts w:ascii="Times New Roman" w:eastAsia="Times New Roman" w:hAnsi="Times New Roman" w:cs="Times New Roman"/>
      <w:sz w:val="24"/>
      <w:szCs w:val="24"/>
    </w:rPr>
  </w:style>
  <w:style w:type="character" w:styleId="Hyperlink">
    <w:name w:val="Hyperlink"/>
    <w:rsid w:val="008A2D9C"/>
    <w:rPr>
      <w:color w:val="0000FF"/>
      <w:u w:val="single"/>
    </w:rPr>
  </w:style>
  <w:style w:type="character" w:styleId="PageNumber">
    <w:name w:val="page number"/>
    <w:basedOn w:val="DefaultParagraphFont"/>
    <w:rsid w:val="008A2D9C"/>
  </w:style>
  <w:style w:type="paragraph" w:styleId="Title">
    <w:name w:val="Title"/>
    <w:basedOn w:val="Normal"/>
    <w:link w:val="TitleChar"/>
    <w:qFormat/>
    <w:rsid w:val="008A2D9C"/>
    <w:pPr>
      <w:jc w:val="center"/>
    </w:pPr>
    <w:rPr>
      <w:sz w:val="32"/>
      <w:u w:val="single"/>
    </w:rPr>
  </w:style>
  <w:style w:type="character" w:customStyle="1" w:styleId="TitleChar">
    <w:name w:val="Title Char"/>
    <w:basedOn w:val="DefaultParagraphFont"/>
    <w:link w:val="Title"/>
    <w:rsid w:val="008A2D9C"/>
    <w:rPr>
      <w:rFonts w:ascii="Times New Roman" w:eastAsia="Times New Roman" w:hAnsi="Times New Roman" w:cs="Times New Roman"/>
      <w:sz w:val="32"/>
      <w:szCs w:val="24"/>
      <w:u w:val="single"/>
    </w:rPr>
  </w:style>
  <w:style w:type="character" w:styleId="Emphasis">
    <w:name w:val="Emphasis"/>
    <w:qFormat/>
    <w:rsid w:val="008A2D9C"/>
    <w:rPr>
      <w:i/>
      <w:iCs/>
    </w:rPr>
  </w:style>
  <w:style w:type="table" w:styleId="TableGrid">
    <w:name w:val="Table Grid"/>
    <w:basedOn w:val="TableNormal"/>
    <w:rsid w:val="008A2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8A2D9C"/>
    <w:rPr>
      <w:sz w:val="20"/>
      <w:szCs w:val="20"/>
    </w:rPr>
  </w:style>
  <w:style w:type="paragraph" w:styleId="ListBullet">
    <w:name w:val="List Bullet"/>
    <w:basedOn w:val="Normal"/>
    <w:rsid w:val="008A2D9C"/>
    <w:pPr>
      <w:numPr>
        <w:numId w:val="9"/>
      </w:numPr>
      <w:contextualSpacing/>
    </w:pPr>
  </w:style>
  <w:style w:type="paragraph" w:customStyle="1" w:styleId="Bullet1">
    <w:name w:val="Bullet 1"/>
    <w:basedOn w:val="Normal"/>
    <w:link w:val="Bullet1Char"/>
    <w:qFormat/>
    <w:rsid w:val="008A2D9C"/>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8A2D9C"/>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8A2D9C"/>
    <w:rPr>
      <w:rFonts w:ascii="Times New Roman" w:eastAsia="Times New Roman" w:hAnsi="Times New Roman" w:cs="Times New Roman"/>
      <w:sz w:val="20"/>
      <w:szCs w:val="20"/>
    </w:rPr>
  </w:style>
  <w:style w:type="paragraph" w:customStyle="1" w:styleId="Indent">
    <w:name w:val="Indent"/>
    <w:basedOn w:val="Normal"/>
    <w:link w:val="IndentChar"/>
    <w:qFormat/>
    <w:rsid w:val="008A2D9C"/>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8A2D9C"/>
    <w:rPr>
      <w:rFonts w:ascii="Times New Roman" w:eastAsia="Times New Roman" w:hAnsi="Times New Roman" w:cs="Times New Roman"/>
      <w:sz w:val="20"/>
      <w:szCs w:val="20"/>
    </w:rPr>
  </w:style>
  <w:style w:type="character" w:customStyle="1" w:styleId="IndentChar">
    <w:name w:val="Indent Char"/>
    <w:link w:val="Indent"/>
    <w:rsid w:val="008A2D9C"/>
    <w:rPr>
      <w:rFonts w:ascii="Times New Roman" w:eastAsia="Times New Roman" w:hAnsi="Times New Roman" w:cs="Times New Roman"/>
      <w:b/>
      <w:sz w:val="20"/>
      <w:szCs w:val="20"/>
      <w:u w:val="single"/>
    </w:rPr>
  </w:style>
  <w:style w:type="character" w:styleId="PlaceholderText">
    <w:name w:val="Placeholder Text"/>
    <w:basedOn w:val="DefaultParagraphFont"/>
    <w:uiPriority w:val="99"/>
    <w:semiHidden/>
    <w:rsid w:val="008A2D9C"/>
    <w:rPr>
      <w:color w:val="808080"/>
    </w:rPr>
  </w:style>
  <w:style w:type="character" w:styleId="CommentReference">
    <w:name w:val="annotation reference"/>
    <w:basedOn w:val="DefaultParagraphFont"/>
    <w:rsid w:val="008A2D9C"/>
    <w:rPr>
      <w:sz w:val="16"/>
      <w:szCs w:val="16"/>
    </w:rPr>
  </w:style>
  <w:style w:type="paragraph" w:styleId="CommentText">
    <w:name w:val="annotation text"/>
    <w:basedOn w:val="Normal"/>
    <w:link w:val="CommentTextChar"/>
    <w:rsid w:val="008A2D9C"/>
    <w:rPr>
      <w:sz w:val="20"/>
      <w:szCs w:val="20"/>
    </w:rPr>
  </w:style>
  <w:style w:type="character" w:customStyle="1" w:styleId="CommentTextChar">
    <w:name w:val="Comment Text Char"/>
    <w:basedOn w:val="DefaultParagraphFont"/>
    <w:link w:val="CommentText"/>
    <w:rsid w:val="008A2D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2D9C"/>
    <w:rPr>
      <w:b/>
      <w:bCs/>
    </w:rPr>
  </w:style>
  <w:style w:type="character" w:customStyle="1" w:styleId="CommentSubjectChar">
    <w:name w:val="Comment Subject Char"/>
    <w:basedOn w:val="CommentTextChar"/>
    <w:link w:val="CommentSubject"/>
    <w:rsid w:val="008A2D9C"/>
    <w:rPr>
      <w:rFonts w:ascii="Times New Roman" w:eastAsia="Times New Roman" w:hAnsi="Times New Roman" w:cs="Times New Roman"/>
      <w:b/>
      <w:bCs/>
      <w:sz w:val="20"/>
      <w:szCs w:val="20"/>
    </w:rPr>
  </w:style>
  <w:style w:type="paragraph" w:styleId="Revision">
    <w:name w:val="Revision"/>
    <w:hidden/>
    <w:uiPriority w:val="99"/>
    <w:semiHidden/>
    <w:rsid w:val="008A2D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2D9C"/>
    <w:pPr>
      <w:keepNext/>
      <w:outlineLvl w:val="0"/>
    </w:pPr>
    <w:rPr>
      <w:b/>
      <w:bCs/>
      <w:sz w:val="32"/>
    </w:rPr>
  </w:style>
  <w:style w:type="paragraph" w:styleId="Heading2">
    <w:name w:val="heading 2"/>
    <w:basedOn w:val="Normal"/>
    <w:next w:val="Normal"/>
    <w:link w:val="Heading2Char"/>
    <w:qFormat/>
    <w:rsid w:val="008A2D9C"/>
    <w:pPr>
      <w:keepNext/>
      <w:jc w:val="center"/>
      <w:outlineLvl w:val="1"/>
    </w:pPr>
    <w:rPr>
      <w:b/>
      <w:bCs/>
      <w:sz w:val="36"/>
    </w:rPr>
  </w:style>
  <w:style w:type="paragraph" w:styleId="Heading3">
    <w:name w:val="heading 3"/>
    <w:basedOn w:val="Normal"/>
    <w:next w:val="Normal"/>
    <w:link w:val="Heading3Char"/>
    <w:qFormat/>
    <w:rsid w:val="008A2D9C"/>
    <w:pPr>
      <w:keepNext/>
      <w:outlineLvl w:val="2"/>
    </w:pPr>
    <w:rPr>
      <w:b/>
      <w:bCs/>
      <w:sz w:val="28"/>
    </w:rPr>
  </w:style>
  <w:style w:type="paragraph" w:styleId="Heading4">
    <w:name w:val="heading 4"/>
    <w:basedOn w:val="Normal"/>
    <w:next w:val="Normal"/>
    <w:link w:val="Heading4Char"/>
    <w:qFormat/>
    <w:rsid w:val="008A2D9C"/>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D9C"/>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8A2D9C"/>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8A2D9C"/>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8A2D9C"/>
    <w:rPr>
      <w:rFonts w:ascii="Times New Roman" w:eastAsia="Times New Roman" w:hAnsi="Times New Roman" w:cs="Times New Roman"/>
      <w:b/>
      <w:bCs/>
      <w:sz w:val="28"/>
      <w:szCs w:val="24"/>
    </w:rPr>
  </w:style>
  <w:style w:type="paragraph" w:styleId="BalloonText">
    <w:name w:val="Balloon Text"/>
    <w:basedOn w:val="Normal"/>
    <w:link w:val="BalloonTextChar"/>
    <w:semiHidden/>
    <w:rsid w:val="008A2D9C"/>
    <w:rPr>
      <w:rFonts w:ascii="Tahoma" w:hAnsi="Tahoma" w:cs="Tahoma"/>
      <w:sz w:val="16"/>
      <w:szCs w:val="16"/>
    </w:rPr>
  </w:style>
  <w:style w:type="character" w:customStyle="1" w:styleId="BalloonTextChar">
    <w:name w:val="Balloon Text Char"/>
    <w:basedOn w:val="DefaultParagraphFont"/>
    <w:link w:val="BalloonText"/>
    <w:semiHidden/>
    <w:rsid w:val="008A2D9C"/>
    <w:rPr>
      <w:rFonts w:ascii="Tahoma" w:eastAsia="Times New Roman" w:hAnsi="Tahoma" w:cs="Tahoma"/>
      <w:sz w:val="16"/>
      <w:szCs w:val="16"/>
    </w:rPr>
  </w:style>
  <w:style w:type="paragraph" w:styleId="Header">
    <w:name w:val="header"/>
    <w:basedOn w:val="Normal"/>
    <w:link w:val="HeaderChar"/>
    <w:rsid w:val="008A2D9C"/>
    <w:pPr>
      <w:tabs>
        <w:tab w:val="center" w:pos="4320"/>
        <w:tab w:val="right" w:pos="8640"/>
      </w:tabs>
    </w:pPr>
  </w:style>
  <w:style w:type="character" w:customStyle="1" w:styleId="HeaderChar">
    <w:name w:val="Header Char"/>
    <w:basedOn w:val="DefaultParagraphFont"/>
    <w:link w:val="Header"/>
    <w:rsid w:val="008A2D9C"/>
    <w:rPr>
      <w:rFonts w:ascii="Times New Roman" w:eastAsia="Times New Roman" w:hAnsi="Times New Roman" w:cs="Times New Roman"/>
      <w:sz w:val="24"/>
      <w:szCs w:val="24"/>
    </w:rPr>
  </w:style>
  <w:style w:type="paragraph" w:styleId="Footer">
    <w:name w:val="footer"/>
    <w:basedOn w:val="Normal"/>
    <w:link w:val="FooterChar"/>
    <w:rsid w:val="008A2D9C"/>
    <w:pPr>
      <w:tabs>
        <w:tab w:val="center" w:pos="4320"/>
        <w:tab w:val="right" w:pos="8640"/>
      </w:tabs>
    </w:pPr>
  </w:style>
  <w:style w:type="character" w:customStyle="1" w:styleId="FooterChar">
    <w:name w:val="Footer Char"/>
    <w:basedOn w:val="DefaultParagraphFont"/>
    <w:link w:val="Footer"/>
    <w:rsid w:val="008A2D9C"/>
    <w:rPr>
      <w:rFonts w:ascii="Times New Roman" w:eastAsia="Times New Roman" w:hAnsi="Times New Roman" w:cs="Times New Roman"/>
      <w:sz w:val="24"/>
      <w:szCs w:val="24"/>
    </w:rPr>
  </w:style>
  <w:style w:type="character" w:styleId="Hyperlink">
    <w:name w:val="Hyperlink"/>
    <w:rsid w:val="008A2D9C"/>
    <w:rPr>
      <w:color w:val="0000FF"/>
      <w:u w:val="single"/>
    </w:rPr>
  </w:style>
  <w:style w:type="character" w:styleId="PageNumber">
    <w:name w:val="page number"/>
    <w:basedOn w:val="DefaultParagraphFont"/>
    <w:rsid w:val="008A2D9C"/>
  </w:style>
  <w:style w:type="paragraph" w:styleId="Title">
    <w:name w:val="Title"/>
    <w:basedOn w:val="Normal"/>
    <w:link w:val="TitleChar"/>
    <w:qFormat/>
    <w:rsid w:val="008A2D9C"/>
    <w:pPr>
      <w:jc w:val="center"/>
    </w:pPr>
    <w:rPr>
      <w:sz w:val="32"/>
      <w:u w:val="single"/>
    </w:rPr>
  </w:style>
  <w:style w:type="character" w:customStyle="1" w:styleId="TitleChar">
    <w:name w:val="Title Char"/>
    <w:basedOn w:val="DefaultParagraphFont"/>
    <w:link w:val="Title"/>
    <w:rsid w:val="008A2D9C"/>
    <w:rPr>
      <w:rFonts w:ascii="Times New Roman" w:eastAsia="Times New Roman" w:hAnsi="Times New Roman" w:cs="Times New Roman"/>
      <w:sz w:val="32"/>
      <w:szCs w:val="24"/>
      <w:u w:val="single"/>
    </w:rPr>
  </w:style>
  <w:style w:type="character" w:styleId="Emphasis">
    <w:name w:val="Emphasis"/>
    <w:qFormat/>
    <w:rsid w:val="008A2D9C"/>
    <w:rPr>
      <w:i/>
      <w:iCs/>
    </w:rPr>
  </w:style>
  <w:style w:type="table" w:styleId="TableGrid">
    <w:name w:val="Table Grid"/>
    <w:basedOn w:val="TableNormal"/>
    <w:rsid w:val="008A2D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8A2D9C"/>
    <w:rPr>
      <w:sz w:val="20"/>
      <w:szCs w:val="20"/>
    </w:rPr>
  </w:style>
  <w:style w:type="paragraph" w:styleId="ListBullet">
    <w:name w:val="List Bullet"/>
    <w:basedOn w:val="Normal"/>
    <w:rsid w:val="008A2D9C"/>
    <w:pPr>
      <w:numPr>
        <w:numId w:val="9"/>
      </w:numPr>
      <w:contextualSpacing/>
    </w:pPr>
  </w:style>
  <w:style w:type="paragraph" w:customStyle="1" w:styleId="Bullet1">
    <w:name w:val="Bullet 1"/>
    <w:basedOn w:val="Normal"/>
    <w:link w:val="Bullet1Char"/>
    <w:qFormat/>
    <w:rsid w:val="008A2D9C"/>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8A2D9C"/>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8A2D9C"/>
    <w:rPr>
      <w:rFonts w:ascii="Times New Roman" w:eastAsia="Times New Roman" w:hAnsi="Times New Roman" w:cs="Times New Roman"/>
      <w:sz w:val="20"/>
      <w:szCs w:val="20"/>
    </w:rPr>
  </w:style>
  <w:style w:type="paragraph" w:customStyle="1" w:styleId="Indent">
    <w:name w:val="Indent"/>
    <w:basedOn w:val="Normal"/>
    <w:link w:val="IndentChar"/>
    <w:qFormat/>
    <w:rsid w:val="008A2D9C"/>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8A2D9C"/>
    <w:rPr>
      <w:rFonts w:ascii="Times New Roman" w:eastAsia="Times New Roman" w:hAnsi="Times New Roman" w:cs="Times New Roman"/>
      <w:sz w:val="20"/>
      <w:szCs w:val="20"/>
    </w:rPr>
  </w:style>
  <w:style w:type="character" w:customStyle="1" w:styleId="IndentChar">
    <w:name w:val="Indent Char"/>
    <w:link w:val="Indent"/>
    <w:rsid w:val="008A2D9C"/>
    <w:rPr>
      <w:rFonts w:ascii="Times New Roman" w:eastAsia="Times New Roman" w:hAnsi="Times New Roman" w:cs="Times New Roman"/>
      <w:b/>
      <w:sz w:val="20"/>
      <w:szCs w:val="20"/>
      <w:u w:val="single"/>
    </w:rPr>
  </w:style>
  <w:style w:type="character" w:styleId="PlaceholderText">
    <w:name w:val="Placeholder Text"/>
    <w:basedOn w:val="DefaultParagraphFont"/>
    <w:uiPriority w:val="99"/>
    <w:semiHidden/>
    <w:rsid w:val="008A2D9C"/>
    <w:rPr>
      <w:color w:val="808080"/>
    </w:rPr>
  </w:style>
  <w:style w:type="character" w:styleId="CommentReference">
    <w:name w:val="annotation reference"/>
    <w:basedOn w:val="DefaultParagraphFont"/>
    <w:rsid w:val="008A2D9C"/>
    <w:rPr>
      <w:sz w:val="16"/>
      <w:szCs w:val="16"/>
    </w:rPr>
  </w:style>
  <w:style w:type="paragraph" w:styleId="CommentText">
    <w:name w:val="annotation text"/>
    <w:basedOn w:val="Normal"/>
    <w:link w:val="CommentTextChar"/>
    <w:rsid w:val="008A2D9C"/>
    <w:rPr>
      <w:sz w:val="20"/>
      <w:szCs w:val="20"/>
    </w:rPr>
  </w:style>
  <w:style w:type="character" w:customStyle="1" w:styleId="CommentTextChar">
    <w:name w:val="Comment Text Char"/>
    <w:basedOn w:val="DefaultParagraphFont"/>
    <w:link w:val="CommentText"/>
    <w:rsid w:val="008A2D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2D9C"/>
    <w:rPr>
      <w:b/>
      <w:bCs/>
    </w:rPr>
  </w:style>
  <w:style w:type="character" w:customStyle="1" w:styleId="CommentSubjectChar">
    <w:name w:val="Comment Subject Char"/>
    <w:basedOn w:val="CommentTextChar"/>
    <w:link w:val="CommentSubject"/>
    <w:rsid w:val="008A2D9C"/>
    <w:rPr>
      <w:rFonts w:ascii="Times New Roman" w:eastAsia="Times New Roman" w:hAnsi="Times New Roman" w:cs="Times New Roman"/>
      <w:b/>
      <w:bCs/>
      <w:sz w:val="20"/>
      <w:szCs w:val="20"/>
    </w:rPr>
  </w:style>
  <w:style w:type="paragraph" w:styleId="Revision">
    <w:name w:val="Revision"/>
    <w:hidden/>
    <w:uiPriority w:val="99"/>
    <w:semiHidden/>
    <w:rsid w:val="008A2D9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Wade,  J</dc:creator>
  <cp:lastModifiedBy>Wade,  J</cp:lastModifiedBy>
  <cp:revision>6</cp:revision>
  <dcterms:created xsi:type="dcterms:W3CDTF">2013-11-19T21:31:00Z</dcterms:created>
  <dcterms:modified xsi:type="dcterms:W3CDTF">2013-11-19T21:45:00Z</dcterms:modified>
</cp:coreProperties>
</file>